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EA3A" w14:textId="77777777" w:rsidR="00761B75" w:rsidRDefault="00761B75" w:rsidP="00761B75">
      <w:pPr>
        <w:pStyle w:val="Title"/>
        <w:jc w:val="center"/>
        <w:rPr>
          <w:rFonts w:ascii="Arial" w:hAnsi="Arial" w:cs="Arial"/>
        </w:rPr>
      </w:pPr>
      <w:r w:rsidRPr="00761B75">
        <w:rPr>
          <w:rFonts w:ascii="Arial" w:hAnsi="Arial" w:cs="Arial"/>
        </w:rPr>
        <w:t xml:space="preserve">Table of updates </w:t>
      </w:r>
      <w:r w:rsidRPr="00761B75">
        <w:rPr>
          <w:rFonts w:ascii="Arial" w:hAnsi="Arial" w:cs="Arial"/>
        </w:rPr>
        <w:t xml:space="preserve">to the Schools Safeguarding and Child Protection Policy Template 2025-2026 </w:t>
      </w:r>
    </w:p>
    <w:p w14:paraId="6B59B51A" w14:textId="6986FFE3" w:rsidR="00761B75" w:rsidRPr="00761B75" w:rsidRDefault="00761B75" w:rsidP="00761B75">
      <w:pPr>
        <w:jc w:val="center"/>
        <w:rPr>
          <w:rFonts w:ascii="Arial" w:hAnsi="Arial" w:cs="Arial"/>
        </w:rPr>
      </w:pPr>
      <w:r w:rsidRPr="00761B75">
        <w:rPr>
          <w:rFonts w:ascii="Arial" w:hAnsi="Arial" w:cs="Arial"/>
        </w:rPr>
        <w:t xml:space="preserve">Available at: </w:t>
      </w:r>
      <w:hyperlink r:id="rId7" w:history="1">
        <w:r w:rsidRPr="00761B75">
          <w:rPr>
            <w:rStyle w:val="Hyperlink"/>
            <w:rFonts w:ascii="Arial" w:hAnsi="Arial" w:cs="Arial"/>
          </w:rPr>
          <w:t>Early Years and Schools Safeguarding Policies and Guidance | Shropshire Learning Gateway</w:t>
        </w:r>
      </w:hyperlink>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5"/>
        <w:gridCol w:w="7527"/>
      </w:tblGrid>
      <w:tr w:rsidR="00761B75" w:rsidRPr="00761B75" w14:paraId="6A5AADF6"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CAEDFB" w:themeFill="accent4" w:themeFillTint="33"/>
            <w:tcMar>
              <w:top w:w="45" w:type="dxa"/>
              <w:left w:w="0" w:type="dxa"/>
              <w:bottom w:w="45" w:type="dxa"/>
              <w:right w:w="0" w:type="dxa"/>
            </w:tcMar>
            <w:hideMark/>
          </w:tcPr>
          <w:p w14:paraId="6B8599C2" w14:textId="77777777" w:rsidR="00761B75" w:rsidRPr="00761B75" w:rsidRDefault="00761B75" w:rsidP="00761B75">
            <w:pPr>
              <w:rPr>
                <w:rFonts w:ascii="Arial" w:hAnsi="Arial" w:cs="Arial"/>
              </w:rPr>
            </w:pPr>
            <w:r w:rsidRPr="00761B75">
              <w:rPr>
                <w:rFonts w:ascii="Arial" w:hAnsi="Arial" w:cs="Arial"/>
                <w:b/>
                <w:bCs/>
              </w:rPr>
              <w:t>Sections &amp; Updates made</w:t>
            </w:r>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CAEDFB" w:themeFill="accent4" w:themeFillTint="33"/>
            <w:tcMar>
              <w:top w:w="45" w:type="dxa"/>
              <w:left w:w="0" w:type="dxa"/>
              <w:bottom w:w="45" w:type="dxa"/>
              <w:right w:w="0" w:type="dxa"/>
            </w:tcMar>
            <w:hideMark/>
          </w:tcPr>
          <w:p w14:paraId="7F68964B" w14:textId="77777777" w:rsidR="00761B75" w:rsidRPr="00761B75" w:rsidRDefault="00761B75" w:rsidP="00761B75">
            <w:pPr>
              <w:rPr>
                <w:rFonts w:ascii="Arial" w:hAnsi="Arial" w:cs="Arial"/>
              </w:rPr>
            </w:pPr>
            <w:r w:rsidRPr="00761B75">
              <w:rPr>
                <w:rFonts w:ascii="Arial" w:hAnsi="Arial" w:cs="Arial"/>
                <w:b/>
                <w:bCs/>
              </w:rPr>
              <w:t>Rationale/explanation/further information</w:t>
            </w:r>
            <w:r w:rsidRPr="00761B75">
              <w:rPr>
                <w:rFonts w:ascii="Arial" w:hAnsi="Arial" w:cs="Arial"/>
              </w:rPr>
              <w:t> </w:t>
            </w:r>
          </w:p>
        </w:tc>
      </w:tr>
      <w:tr w:rsidR="00761B75" w:rsidRPr="00761B75" w14:paraId="4CCBC23D"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3D093CE" w14:textId="77777777" w:rsidR="00761B75" w:rsidRPr="00761B75" w:rsidRDefault="00761B75" w:rsidP="00761B75">
            <w:pPr>
              <w:rPr>
                <w:rFonts w:ascii="Arial" w:hAnsi="Arial" w:cs="Arial"/>
              </w:rPr>
            </w:pPr>
            <w:r w:rsidRPr="00761B75">
              <w:rPr>
                <w:rFonts w:ascii="Arial" w:hAnsi="Arial" w:cs="Arial"/>
                <w:b/>
                <w:bCs/>
              </w:rPr>
              <w:t>Whole document: </w:t>
            </w:r>
            <w:r w:rsidRPr="00761B75">
              <w:rPr>
                <w:rFonts w:ascii="Arial" w:hAnsi="Arial" w:cs="Arial"/>
              </w:rPr>
              <w:t xml:space="preserve">All references to statutory guidance have had dates </w:t>
            </w:r>
            <w:proofErr w:type="gramStart"/>
            <w:r w:rsidRPr="00761B75">
              <w:rPr>
                <w:rFonts w:ascii="Arial" w:hAnsi="Arial" w:cs="Arial"/>
              </w:rPr>
              <w:t>removed  with</w:t>
            </w:r>
            <w:proofErr w:type="gramEnd"/>
            <w:r w:rsidRPr="00761B75">
              <w:rPr>
                <w:rFonts w:ascii="Arial" w:hAnsi="Arial" w:cs="Arial"/>
              </w:rPr>
              <w:t xml:space="preserve"> hyperlinks taking to the relevant guidance page (rather than the link to the current guidance)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C30CB7" w14:textId="77777777" w:rsidR="00761B75" w:rsidRPr="00761B75" w:rsidRDefault="00761B75" w:rsidP="00761B75">
            <w:pPr>
              <w:rPr>
                <w:rFonts w:ascii="Arial" w:hAnsi="Arial" w:cs="Arial"/>
              </w:rPr>
            </w:pPr>
            <w:r w:rsidRPr="00761B75">
              <w:rPr>
                <w:rFonts w:ascii="Arial" w:hAnsi="Arial" w:cs="Arial"/>
              </w:rPr>
              <w:t>To future proof the document </w:t>
            </w:r>
          </w:p>
        </w:tc>
      </w:tr>
      <w:tr w:rsidR="00761B75" w:rsidRPr="00761B75" w14:paraId="0B8AED95"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E77E5E" w14:textId="77777777" w:rsidR="00761B75" w:rsidRPr="00761B75" w:rsidRDefault="00761B75" w:rsidP="00761B75">
            <w:pPr>
              <w:rPr>
                <w:rFonts w:ascii="Arial" w:hAnsi="Arial" w:cs="Arial"/>
              </w:rPr>
            </w:pPr>
            <w:r w:rsidRPr="00761B75">
              <w:rPr>
                <w:rFonts w:ascii="Arial" w:hAnsi="Arial" w:cs="Arial"/>
                <w:b/>
                <w:bCs/>
              </w:rPr>
              <w:t>Whole document:</w:t>
            </w:r>
            <w:r w:rsidRPr="00761B75">
              <w:rPr>
                <w:rFonts w:ascii="Arial" w:hAnsi="Arial" w:cs="Arial"/>
              </w:rPr>
              <w:t> Addition of "harm" where ever abuse, neglect, exploitation appears.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E7BEAE" w14:textId="77777777" w:rsidR="00761B75" w:rsidRPr="00761B75" w:rsidRDefault="00761B75" w:rsidP="00761B75">
            <w:pPr>
              <w:rPr>
                <w:rFonts w:ascii="Arial" w:hAnsi="Arial" w:cs="Arial"/>
              </w:rPr>
            </w:pPr>
            <w:r w:rsidRPr="00761B75">
              <w:rPr>
                <w:rFonts w:ascii="Arial" w:hAnsi="Arial" w:cs="Arial"/>
              </w:rPr>
              <w:t>A safeguarding response is needed where there is a risk of harm to child (whether by virtue or abuse, neglect, exploitation or indeed some other form of harm that may/may not indicate abuse; such as suicide/</w:t>
            </w:r>
            <w:proofErr w:type="spellStart"/>
            <w:r w:rsidRPr="00761B75">
              <w:rPr>
                <w:rFonts w:ascii="Arial" w:hAnsi="Arial" w:cs="Arial"/>
              </w:rPr>
              <w:t>self harm</w:t>
            </w:r>
            <w:proofErr w:type="spellEnd"/>
            <w:r w:rsidRPr="00761B75">
              <w:rPr>
                <w:rFonts w:ascii="Arial" w:hAnsi="Arial" w:cs="Arial"/>
              </w:rPr>
              <w:t>/serious violence). See also the updates to children requiring Mental health support section.  </w:t>
            </w:r>
          </w:p>
        </w:tc>
      </w:tr>
      <w:tr w:rsidR="00761B75" w:rsidRPr="00761B75" w14:paraId="1CBA440E"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C934D5" w14:textId="77777777" w:rsidR="00761B75" w:rsidRPr="00761B75" w:rsidRDefault="00761B75" w:rsidP="00761B75">
            <w:pPr>
              <w:rPr>
                <w:rFonts w:ascii="Arial" w:hAnsi="Arial" w:cs="Arial"/>
              </w:rPr>
            </w:pPr>
            <w:r w:rsidRPr="00761B75">
              <w:rPr>
                <w:rFonts w:ascii="Arial" w:hAnsi="Arial" w:cs="Arial"/>
                <w:b/>
                <w:bCs/>
              </w:rPr>
              <w:t>Whole document:</w:t>
            </w:r>
            <w:r w:rsidRPr="00761B75">
              <w:rPr>
                <w:rFonts w:ascii="Arial" w:hAnsi="Arial" w:cs="Arial"/>
              </w:rPr>
              <w:t> Hyperlinks have been checked and updated where there has been change (e.g. West Midlands Safeguarding Procedures pages)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FCC911"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6A69F0B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D18D60" w14:textId="77777777" w:rsidR="00761B75" w:rsidRPr="00761B75" w:rsidRDefault="00761B75" w:rsidP="00761B75">
            <w:pPr>
              <w:rPr>
                <w:rFonts w:ascii="Arial" w:hAnsi="Arial" w:cs="Arial"/>
              </w:rPr>
            </w:pPr>
            <w:r w:rsidRPr="00761B75">
              <w:rPr>
                <w:rFonts w:ascii="Arial" w:hAnsi="Arial" w:cs="Arial"/>
                <w:b/>
                <w:bCs/>
              </w:rPr>
              <w:t>Legislation, Standards and Guidance:</w:t>
            </w:r>
            <w:r w:rsidRPr="00761B75">
              <w:rPr>
                <w:rFonts w:ascii="Arial" w:hAnsi="Arial" w:cs="Arial"/>
              </w:rPr>
              <w:t> Removal of Shropshire Operation Encompass Protocol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296FDE" w14:textId="77777777" w:rsidR="00761B75" w:rsidRPr="00761B75" w:rsidRDefault="00761B75" w:rsidP="00761B75">
            <w:pPr>
              <w:rPr>
                <w:rFonts w:ascii="Arial" w:hAnsi="Arial" w:cs="Arial"/>
              </w:rPr>
            </w:pPr>
            <w:r w:rsidRPr="00761B75">
              <w:rPr>
                <w:rFonts w:ascii="Arial" w:hAnsi="Arial" w:cs="Arial"/>
              </w:rPr>
              <w:t>This protocol is currently under review due to upcoming changes to the local process. We will send further communication to you once in place. In the meantime, please direct: </w:t>
            </w:r>
          </w:p>
          <w:p w14:paraId="3AB5893E" w14:textId="77777777" w:rsidR="00761B75" w:rsidRPr="00761B75" w:rsidRDefault="00761B75" w:rsidP="00761B75">
            <w:pPr>
              <w:rPr>
                <w:rFonts w:ascii="Arial" w:hAnsi="Arial" w:cs="Arial"/>
              </w:rPr>
            </w:pPr>
            <w:r w:rsidRPr="00761B75">
              <w:rPr>
                <w:rFonts w:ascii="Arial" w:hAnsi="Arial" w:cs="Arial"/>
              </w:rPr>
              <w:t> </w:t>
            </w:r>
          </w:p>
          <w:p w14:paraId="615ED116" w14:textId="77777777" w:rsidR="00761B75" w:rsidRPr="00761B75" w:rsidRDefault="00761B75" w:rsidP="00761B75">
            <w:pPr>
              <w:numPr>
                <w:ilvl w:val="0"/>
                <w:numId w:val="1"/>
              </w:numPr>
              <w:rPr>
                <w:rFonts w:ascii="Arial" w:hAnsi="Arial" w:cs="Arial"/>
              </w:rPr>
            </w:pPr>
            <w:r w:rsidRPr="00761B75">
              <w:rPr>
                <w:rFonts w:ascii="Arial" w:hAnsi="Arial" w:cs="Arial"/>
              </w:rPr>
              <w:lastRenderedPageBreak/>
              <w:t>School related Operation Encompass enquiries to: </w:t>
            </w:r>
            <w:hyperlink r:id="rId8" w:tgtFrame="_blank" w:history="1">
              <w:r w:rsidRPr="00761B75">
                <w:rPr>
                  <w:rStyle w:val="Hyperlink"/>
                  <w:rFonts w:ascii="Arial" w:hAnsi="Arial" w:cs="Arial"/>
                </w:rPr>
                <w:t>sanctuaryscheme@shropshire.gov.uk</w:t>
              </w:r>
            </w:hyperlink>
            <w:r w:rsidRPr="00761B75">
              <w:rPr>
                <w:rFonts w:ascii="Arial" w:hAnsi="Arial" w:cs="Arial"/>
              </w:rPr>
              <w:t>  </w:t>
            </w:r>
          </w:p>
          <w:p w14:paraId="0D88105D" w14:textId="77777777" w:rsidR="00761B75" w:rsidRPr="00761B75" w:rsidRDefault="00761B75" w:rsidP="00761B75">
            <w:pPr>
              <w:rPr>
                <w:rFonts w:ascii="Arial" w:hAnsi="Arial" w:cs="Arial"/>
              </w:rPr>
            </w:pPr>
            <w:r w:rsidRPr="00761B75">
              <w:rPr>
                <w:rFonts w:ascii="Arial" w:hAnsi="Arial" w:cs="Arial"/>
              </w:rPr>
              <w:t> </w:t>
            </w:r>
          </w:p>
          <w:p w14:paraId="37E86B52" w14:textId="77777777" w:rsidR="00761B75" w:rsidRPr="00761B75" w:rsidRDefault="00761B75" w:rsidP="00761B75">
            <w:pPr>
              <w:numPr>
                <w:ilvl w:val="0"/>
                <w:numId w:val="2"/>
              </w:numPr>
              <w:rPr>
                <w:rFonts w:ascii="Arial" w:hAnsi="Arial" w:cs="Arial"/>
              </w:rPr>
            </w:pPr>
            <w:r w:rsidRPr="00761B75">
              <w:rPr>
                <w:rFonts w:ascii="Arial" w:hAnsi="Arial" w:cs="Arial"/>
              </w:rPr>
              <w:t>Early Years related Operation Encompass enquiries to Charlotte Percival (</w:t>
            </w:r>
            <w:hyperlink r:id="rId9" w:tgtFrame="_blank" w:history="1">
              <w:r w:rsidRPr="00761B75">
                <w:rPr>
                  <w:rStyle w:val="Hyperlink"/>
                  <w:rFonts w:ascii="Arial" w:hAnsi="Arial" w:cs="Arial"/>
                </w:rPr>
                <w:t>Charlotte.Percival@shropshire.gov.uk)</w:t>
              </w:r>
            </w:hyperlink>
            <w:r w:rsidRPr="00761B75">
              <w:rPr>
                <w:rFonts w:ascii="Arial" w:hAnsi="Arial" w:cs="Arial"/>
              </w:rPr>
              <w:t>  </w:t>
            </w:r>
          </w:p>
        </w:tc>
      </w:tr>
      <w:tr w:rsidR="00761B75" w:rsidRPr="00761B75" w14:paraId="7A2E5575"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44AB11" w14:textId="77777777" w:rsidR="00761B75" w:rsidRPr="00761B75" w:rsidRDefault="00761B75" w:rsidP="00761B75">
            <w:pPr>
              <w:rPr>
                <w:rFonts w:ascii="Arial" w:hAnsi="Arial" w:cs="Arial"/>
              </w:rPr>
            </w:pPr>
            <w:r w:rsidRPr="00761B75">
              <w:rPr>
                <w:rFonts w:ascii="Arial" w:hAnsi="Arial" w:cs="Arial"/>
                <w:b/>
                <w:bCs/>
              </w:rPr>
              <w:lastRenderedPageBreak/>
              <w:t>Roles and Responsibilities: Headteacher: </w:t>
            </w:r>
            <w:r w:rsidRPr="00761B75">
              <w:rPr>
                <w:rFonts w:ascii="Arial" w:hAnsi="Arial" w:cs="Arial"/>
              </w:rPr>
              <w:t> Addition of responsibility to ensure policies relating to site safety and health and safety are in place with explanation as to what this should include.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639E6A" w14:textId="77777777" w:rsidR="00761B75" w:rsidRPr="00761B75" w:rsidRDefault="00761B75" w:rsidP="00761B75">
            <w:pPr>
              <w:rPr>
                <w:rFonts w:ascii="Arial" w:hAnsi="Arial" w:cs="Arial"/>
              </w:rPr>
            </w:pPr>
            <w:r w:rsidRPr="00761B75">
              <w:rPr>
                <w:rFonts w:ascii="Arial" w:hAnsi="Arial" w:cs="Arial"/>
              </w:rPr>
              <w:t>Due to  </w:t>
            </w:r>
          </w:p>
          <w:p w14:paraId="5EC1306F" w14:textId="77777777" w:rsidR="00761B75" w:rsidRPr="00761B75" w:rsidRDefault="00761B75" w:rsidP="00761B75">
            <w:pPr>
              <w:numPr>
                <w:ilvl w:val="0"/>
                <w:numId w:val="3"/>
              </w:numPr>
              <w:rPr>
                <w:rFonts w:ascii="Arial" w:hAnsi="Arial" w:cs="Arial"/>
              </w:rPr>
            </w:pPr>
            <w:r w:rsidRPr="00761B75">
              <w:rPr>
                <w:rFonts w:ascii="Arial" w:hAnsi="Arial" w:cs="Arial"/>
              </w:rPr>
              <w:t>Part 3 EYFS requirements </w:t>
            </w:r>
          </w:p>
          <w:p w14:paraId="346BE9B1" w14:textId="77777777" w:rsidR="00761B75" w:rsidRPr="00761B75" w:rsidRDefault="00761B75" w:rsidP="00761B75">
            <w:pPr>
              <w:numPr>
                <w:ilvl w:val="0"/>
                <w:numId w:val="3"/>
              </w:numPr>
              <w:rPr>
                <w:rFonts w:ascii="Arial" w:hAnsi="Arial" w:cs="Arial"/>
              </w:rPr>
            </w:pPr>
            <w:r w:rsidRPr="00761B75">
              <w:rPr>
                <w:rFonts w:ascii="Arial" w:hAnsi="Arial" w:cs="Arial"/>
              </w:rPr>
              <w:t>Local Requirement to notify the Local Authority of notifiable incidents (see </w:t>
            </w:r>
            <w:hyperlink r:id="rId10" w:tgtFrame="_blank" w:history="1">
              <w:r w:rsidRPr="00761B75">
                <w:rPr>
                  <w:rStyle w:val="Hyperlink"/>
                  <w:rFonts w:ascii="Arial" w:hAnsi="Arial" w:cs="Arial"/>
                </w:rPr>
                <w:t>Education Update - 17th June 2025)</w:t>
              </w:r>
            </w:hyperlink>
            <w:r w:rsidRPr="00761B75">
              <w:rPr>
                <w:rFonts w:ascii="Arial" w:hAnsi="Arial" w:cs="Arial"/>
              </w:rPr>
              <w:t> </w:t>
            </w:r>
          </w:p>
          <w:p w14:paraId="2AF0FD33" w14:textId="77777777" w:rsidR="00761B75" w:rsidRPr="00761B75" w:rsidRDefault="00761B75" w:rsidP="00761B75">
            <w:pPr>
              <w:numPr>
                <w:ilvl w:val="0"/>
                <w:numId w:val="3"/>
              </w:numPr>
              <w:rPr>
                <w:rFonts w:ascii="Arial" w:hAnsi="Arial" w:cs="Arial"/>
              </w:rPr>
            </w:pPr>
            <w:r w:rsidRPr="00761B75">
              <w:rPr>
                <w:rFonts w:ascii="Arial" w:hAnsi="Arial" w:cs="Arial"/>
              </w:rPr>
              <w:t>Ensuring of implementation of requirements to mitigate the impact of a terrorist attack (see </w:t>
            </w:r>
            <w:hyperlink r:id="rId11" w:tgtFrame="_blank" w:history="1">
              <w:r w:rsidRPr="00761B75">
                <w:rPr>
                  <w:rStyle w:val="Hyperlink"/>
                  <w:rFonts w:ascii="Arial" w:hAnsi="Arial" w:cs="Arial"/>
                </w:rPr>
                <w:t>Education Update - 24th June 2025)</w:t>
              </w:r>
            </w:hyperlink>
            <w:r w:rsidRPr="00761B75">
              <w:rPr>
                <w:rFonts w:ascii="Arial" w:hAnsi="Arial" w:cs="Arial"/>
              </w:rPr>
              <w:t> </w:t>
            </w:r>
          </w:p>
        </w:tc>
      </w:tr>
      <w:tr w:rsidR="00761B75" w:rsidRPr="00761B75" w14:paraId="6088951D"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9151BA" w14:textId="77777777" w:rsidR="00761B75" w:rsidRPr="00761B75" w:rsidRDefault="00761B75" w:rsidP="00761B75">
            <w:pPr>
              <w:rPr>
                <w:rFonts w:ascii="Arial" w:hAnsi="Arial" w:cs="Arial"/>
              </w:rPr>
            </w:pPr>
            <w:r w:rsidRPr="00761B75">
              <w:rPr>
                <w:rFonts w:ascii="Arial" w:hAnsi="Arial" w:cs="Arial"/>
                <w:b/>
                <w:bCs/>
              </w:rPr>
              <w:t>Professional Development and Support: </w:t>
            </w:r>
            <w:r w:rsidRPr="00761B75">
              <w:rPr>
                <w:rFonts w:ascii="Arial" w:hAnsi="Arial" w:cs="Arial"/>
              </w:rPr>
              <w:t> </w:t>
            </w:r>
          </w:p>
          <w:p w14:paraId="07F93FE4" w14:textId="77777777" w:rsidR="00761B75" w:rsidRPr="00761B75" w:rsidRDefault="00761B75" w:rsidP="00761B75">
            <w:pPr>
              <w:numPr>
                <w:ilvl w:val="0"/>
                <w:numId w:val="4"/>
              </w:numPr>
              <w:rPr>
                <w:rFonts w:ascii="Arial" w:hAnsi="Arial" w:cs="Arial"/>
              </w:rPr>
            </w:pPr>
            <w:r w:rsidRPr="00761B75">
              <w:rPr>
                <w:rFonts w:ascii="Arial" w:hAnsi="Arial" w:cs="Arial"/>
              </w:rPr>
              <w:t>Changes to frequency of training across all groups </w:t>
            </w:r>
          </w:p>
          <w:p w14:paraId="0014AFDA" w14:textId="77777777" w:rsidR="00761B75" w:rsidRPr="00761B75" w:rsidRDefault="00761B75" w:rsidP="00761B75">
            <w:pPr>
              <w:numPr>
                <w:ilvl w:val="0"/>
                <w:numId w:val="4"/>
              </w:numPr>
              <w:rPr>
                <w:rFonts w:ascii="Arial" w:hAnsi="Arial" w:cs="Arial"/>
              </w:rPr>
            </w:pPr>
            <w:r w:rsidRPr="00761B75">
              <w:rPr>
                <w:rFonts w:ascii="Arial" w:hAnsi="Arial" w:cs="Arial"/>
              </w:rPr>
              <w:t>Additions to staff CPD requirements </w:t>
            </w:r>
          </w:p>
          <w:p w14:paraId="34AADD24" w14:textId="77777777" w:rsidR="00761B75" w:rsidRPr="00761B75" w:rsidRDefault="00761B75" w:rsidP="00761B75">
            <w:pPr>
              <w:numPr>
                <w:ilvl w:val="0"/>
                <w:numId w:val="4"/>
              </w:numPr>
              <w:rPr>
                <w:rFonts w:ascii="Arial" w:hAnsi="Arial" w:cs="Arial"/>
              </w:rPr>
            </w:pPr>
            <w:r w:rsidRPr="00761B75">
              <w:rPr>
                <w:rFonts w:ascii="Arial" w:hAnsi="Arial" w:cs="Arial"/>
              </w:rPr>
              <w:t>Update to Prevent Training for DSLs and Governors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9F28898" w14:textId="77777777" w:rsidR="00761B75" w:rsidRPr="00761B75" w:rsidRDefault="00761B75" w:rsidP="00761B75">
            <w:pPr>
              <w:rPr>
                <w:rFonts w:ascii="Arial" w:hAnsi="Arial" w:cs="Arial"/>
              </w:rPr>
            </w:pPr>
            <w:r w:rsidRPr="00761B75">
              <w:rPr>
                <w:rFonts w:ascii="Arial" w:hAnsi="Arial" w:cs="Arial"/>
              </w:rPr>
              <w:t>Due to  </w:t>
            </w:r>
          </w:p>
          <w:p w14:paraId="086F0085" w14:textId="77777777" w:rsidR="00761B75" w:rsidRPr="00761B75" w:rsidRDefault="00761B75" w:rsidP="00761B75">
            <w:pPr>
              <w:numPr>
                <w:ilvl w:val="0"/>
                <w:numId w:val="5"/>
              </w:numPr>
              <w:rPr>
                <w:rFonts w:ascii="Arial" w:hAnsi="Arial" w:cs="Arial"/>
              </w:rPr>
            </w:pPr>
            <w:r w:rsidRPr="00761B75">
              <w:rPr>
                <w:rFonts w:ascii="Arial" w:hAnsi="Arial" w:cs="Arial"/>
              </w:rPr>
              <w:t>Part 3 and Annex C EYFS requirements. We have therefore aligned frequency for all education providers. Those of you who do not have early years settings can decide whether to change.  </w:t>
            </w:r>
          </w:p>
          <w:p w14:paraId="2573A4DE" w14:textId="77777777" w:rsidR="00761B75" w:rsidRPr="00761B75" w:rsidRDefault="00761B75" w:rsidP="00761B75">
            <w:pPr>
              <w:numPr>
                <w:ilvl w:val="0"/>
                <w:numId w:val="5"/>
              </w:numPr>
              <w:rPr>
                <w:rFonts w:ascii="Arial" w:hAnsi="Arial" w:cs="Arial"/>
              </w:rPr>
            </w:pPr>
            <w:r w:rsidRPr="00761B75">
              <w:rPr>
                <w:rFonts w:ascii="Arial" w:hAnsi="Arial" w:cs="Arial"/>
              </w:rPr>
              <w:t>Prevent Training changes: Frequency recommended by DfE Regional Co-Ordinator. Type of training should be In line with </w:t>
            </w:r>
            <w:hyperlink r:id="rId12" w:tgtFrame="_blank" w:history="1">
              <w:r w:rsidRPr="00761B75">
                <w:rPr>
                  <w:rStyle w:val="Hyperlink"/>
                  <w:rFonts w:ascii="Arial" w:hAnsi="Arial" w:cs="Arial"/>
                  <w:i/>
                  <w:iCs/>
                </w:rPr>
                <w:t>The Prevent duty: safeguarding learners vulnerable to radicalisation - GOV.UK (www.gov.uk)</w:t>
              </w:r>
            </w:hyperlink>
            <w:r w:rsidRPr="00761B75">
              <w:rPr>
                <w:rFonts w:ascii="Arial" w:hAnsi="Arial" w:cs="Arial"/>
                <w:u w:val="single"/>
              </w:rPr>
              <w:t> </w:t>
            </w:r>
            <w:r w:rsidRPr="00761B75">
              <w:rPr>
                <w:rFonts w:ascii="Arial" w:hAnsi="Arial" w:cs="Arial"/>
                <w:i/>
                <w:iCs/>
              </w:rPr>
              <w:t xml:space="preserve">and Governor/DSL specific packages (including specifics for EYFS and </w:t>
            </w:r>
            <w:r w:rsidRPr="00761B75">
              <w:rPr>
                <w:rFonts w:ascii="Arial" w:hAnsi="Arial" w:cs="Arial"/>
                <w:i/>
                <w:iCs/>
              </w:rPr>
              <w:lastRenderedPageBreak/>
              <w:t>Independents) at </w:t>
            </w:r>
            <w:hyperlink r:id="rId13" w:anchor="virtual-training-sessions" w:tgtFrame="_blank" w:history="1">
              <w:r w:rsidRPr="00761B75">
                <w:rPr>
                  <w:rStyle w:val="Hyperlink"/>
                  <w:rFonts w:ascii="Arial" w:hAnsi="Arial" w:cs="Arial"/>
                  <w:i/>
                  <w:iCs/>
                </w:rPr>
                <w:t>Regional Prevent education co-ordinators - GOV.UK</w:t>
              </w:r>
            </w:hyperlink>
            <w:r w:rsidRPr="00761B75">
              <w:rPr>
                <w:rFonts w:ascii="Arial" w:hAnsi="Arial" w:cs="Arial"/>
              </w:rPr>
              <w:t> </w:t>
            </w:r>
          </w:p>
        </w:tc>
      </w:tr>
      <w:tr w:rsidR="00761B75" w:rsidRPr="00761B75" w14:paraId="707690A1"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CD69C6" w14:textId="77777777" w:rsidR="00761B75" w:rsidRPr="00761B75" w:rsidRDefault="00761B75" w:rsidP="00761B75">
            <w:pPr>
              <w:rPr>
                <w:rFonts w:ascii="Arial" w:hAnsi="Arial" w:cs="Arial"/>
              </w:rPr>
            </w:pPr>
            <w:r w:rsidRPr="00761B75">
              <w:rPr>
                <w:rFonts w:ascii="Arial" w:hAnsi="Arial" w:cs="Arial"/>
                <w:b/>
                <w:bCs/>
              </w:rPr>
              <w:lastRenderedPageBreak/>
              <w:t>Record Keeping and Information Security: Transfer of child protection files and other safeguarding information: </w:t>
            </w:r>
            <w:r w:rsidRPr="00761B75">
              <w:rPr>
                <w:rFonts w:ascii="Arial" w:hAnsi="Arial" w:cs="Arial"/>
              </w:rPr>
              <w:t>Added </w:t>
            </w:r>
            <w:hyperlink r:id="rId14" w:tgtFrame="_blank" w:history="1">
              <w:r w:rsidRPr="00761B75">
                <w:rPr>
                  <w:rStyle w:val="Hyperlink"/>
                  <w:rFonts w:ascii="Arial" w:hAnsi="Arial" w:cs="Arial"/>
                </w:rPr>
                <w:t>Shropshire Transition in Education Guidance (safeguarding children at educational transition points) | Shropshire Learning Gateway</w:t>
              </w:r>
            </w:hyperlink>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5FD4E1" w14:textId="77777777" w:rsidR="00761B75" w:rsidRPr="00761B75" w:rsidRDefault="00761B75" w:rsidP="00761B75">
            <w:pPr>
              <w:rPr>
                <w:rFonts w:ascii="Arial" w:hAnsi="Arial" w:cs="Arial"/>
              </w:rPr>
            </w:pPr>
            <w:r w:rsidRPr="00761B75">
              <w:rPr>
                <w:rFonts w:ascii="Arial" w:hAnsi="Arial" w:cs="Arial"/>
              </w:rPr>
              <w:t>The Shropshire Transition in Education Guidance was developed in response to the following learning from both national and local learning reviews (see the link for more context). It was agreed as guidance by Shropshire Education Partnership Board in June 2025 and is in effect for this academic year. It will be reviewed annually. For any queries/feedback, please contact Emma Harding (</w:t>
            </w:r>
            <w:hyperlink r:id="rId15" w:tgtFrame="_blank" w:history="1">
              <w:r w:rsidRPr="00761B75">
                <w:rPr>
                  <w:rStyle w:val="Hyperlink"/>
                  <w:rFonts w:ascii="Arial" w:hAnsi="Arial" w:cs="Arial"/>
                </w:rPr>
                <w:t>Emma.Harding-Safeguarding@shropshire.gov.uk)</w:t>
              </w:r>
            </w:hyperlink>
            <w:r w:rsidRPr="00761B75">
              <w:rPr>
                <w:rFonts w:ascii="Arial" w:hAnsi="Arial" w:cs="Arial"/>
              </w:rPr>
              <w:t>  </w:t>
            </w:r>
          </w:p>
        </w:tc>
      </w:tr>
      <w:tr w:rsidR="00761B75" w:rsidRPr="00761B75" w14:paraId="17DE66FF"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9768FA" w14:textId="77777777" w:rsidR="00761B75" w:rsidRPr="00761B75" w:rsidRDefault="00761B75" w:rsidP="00761B75">
            <w:pPr>
              <w:rPr>
                <w:rFonts w:ascii="Arial" w:hAnsi="Arial" w:cs="Arial"/>
              </w:rPr>
            </w:pPr>
            <w:r w:rsidRPr="00761B75">
              <w:rPr>
                <w:rFonts w:ascii="Arial" w:hAnsi="Arial" w:cs="Arial"/>
                <w:b/>
                <w:bCs/>
              </w:rPr>
              <w:t>Working in Partnership: </w:t>
            </w:r>
            <w:r w:rsidRPr="00761B75">
              <w:rPr>
                <w:rFonts w:ascii="Arial" w:hAnsi="Arial" w:cs="Arial"/>
              </w:rPr>
              <w:t> </w:t>
            </w:r>
          </w:p>
          <w:p w14:paraId="3EA2F54B" w14:textId="77777777" w:rsidR="00761B75" w:rsidRPr="00761B75" w:rsidRDefault="00761B75" w:rsidP="00761B75">
            <w:pPr>
              <w:numPr>
                <w:ilvl w:val="0"/>
                <w:numId w:val="6"/>
              </w:numPr>
              <w:rPr>
                <w:rFonts w:ascii="Arial" w:hAnsi="Arial" w:cs="Arial"/>
              </w:rPr>
            </w:pPr>
            <w:r w:rsidRPr="00761B75">
              <w:rPr>
                <w:rFonts w:ascii="Arial" w:hAnsi="Arial" w:cs="Arial"/>
                <w:b/>
                <w:bCs/>
              </w:rPr>
              <w:t>Parents: </w:t>
            </w:r>
            <w:r w:rsidRPr="00761B75">
              <w:rPr>
                <w:rFonts w:ascii="Arial" w:hAnsi="Arial" w:cs="Arial"/>
              </w:rPr>
              <w:t>Addition of meetings with parents prior to starting EYFS setting </w:t>
            </w:r>
          </w:p>
          <w:p w14:paraId="0CA91A1D" w14:textId="77777777" w:rsidR="00761B75" w:rsidRPr="00761B75" w:rsidRDefault="00761B75" w:rsidP="00761B75">
            <w:pPr>
              <w:numPr>
                <w:ilvl w:val="0"/>
                <w:numId w:val="6"/>
              </w:numPr>
              <w:rPr>
                <w:rFonts w:ascii="Arial" w:hAnsi="Arial" w:cs="Arial"/>
              </w:rPr>
            </w:pPr>
            <w:r w:rsidRPr="00761B75">
              <w:rPr>
                <w:rFonts w:ascii="Arial" w:hAnsi="Arial" w:cs="Arial"/>
                <w:b/>
                <w:bCs/>
              </w:rPr>
              <w:t>Other agencies/partnerships: </w:t>
            </w:r>
            <w:r w:rsidRPr="00761B75">
              <w:rPr>
                <w:rFonts w:ascii="Arial" w:hAnsi="Arial" w:cs="Arial"/>
              </w:rPr>
              <w:t>Removal of Operation Encompass Protocol link and wording amendment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5B722C" w14:textId="77777777" w:rsidR="00761B75" w:rsidRPr="00761B75" w:rsidRDefault="00761B75" w:rsidP="00761B75">
            <w:pPr>
              <w:rPr>
                <w:rFonts w:ascii="Arial" w:hAnsi="Arial" w:cs="Arial"/>
              </w:rPr>
            </w:pPr>
            <w:r w:rsidRPr="00761B75">
              <w:rPr>
                <w:rFonts w:ascii="Arial" w:hAnsi="Arial" w:cs="Arial"/>
              </w:rPr>
              <w:t> </w:t>
            </w:r>
          </w:p>
          <w:p w14:paraId="2537DF32" w14:textId="77777777" w:rsidR="00761B75" w:rsidRPr="00761B75" w:rsidRDefault="00761B75" w:rsidP="00761B75">
            <w:pPr>
              <w:numPr>
                <w:ilvl w:val="0"/>
                <w:numId w:val="7"/>
              </w:numPr>
              <w:rPr>
                <w:rFonts w:ascii="Arial" w:hAnsi="Arial" w:cs="Arial"/>
              </w:rPr>
            </w:pPr>
            <w:r w:rsidRPr="00761B75">
              <w:rPr>
                <w:rFonts w:ascii="Arial" w:hAnsi="Arial" w:cs="Arial"/>
              </w:rPr>
              <w:t>Due to Part 3 EYFS requirements </w:t>
            </w:r>
          </w:p>
          <w:p w14:paraId="6B7A5981" w14:textId="77777777" w:rsidR="00761B75" w:rsidRPr="00761B75" w:rsidRDefault="00761B75" w:rsidP="00761B75">
            <w:pPr>
              <w:numPr>
                <w:ilvl w:val="0"/>
                <w:numId w:val="7"/>
              </w:numPr>
              <w:rPr>
                <w:rFonts w:ascii="Arial" w:hAnsi="Arial" w:cs="Arial"/>
              </w:rPr>
            </w:pPr>
            <w:r w:rsidRPr="00761B75">
              <w:rPr>
                <w:rFonts w:ascii="Arial" w:hAnsi="Arial" w:cs="Arial"/>
              </w:rPr>
              <w:t>The Operation Encompass protocols are currently under review due to upcoming changes to the local process. We will send further communication to you once in place. In the meantime, please direct: </w:t>
            </w:r>
          </w:p>
          <w:p w14:paraId="4FC8899F" w14:textId="77777777" w:rsidR="00761B75" w:rsidRPr="00761B75" w:rsidRDefault="00761B75" w:rsidP="00761B75">
            <w:pPr>
              <w:rPr>
                <w:rFonts w:ascii="Arial" w:hAnsi="Arial" w:cs="Arial"/>
              </w:rPr>
            </w:pPr>
            <w:r w:rsidRPr="00761B75">
              <w:rPr>
                <w:rFonts w:ascii="Arial" w:hAnsi="Arial" w:cs="Arial"/>
              </w:rPr>
              <w:t> </w:t>
            </w:r>
          </w:p>
          <w:p w14:paraId="5B5477FF" w14:textId="77777777" w:rsidR="00761B75" w:rsidRPr="00761B75" w:rsidRDefault="00761B75" w:rsidP="00761B75">
            <w:pPr>
              <w:numPr>
                <w:ilvl w:val="0"/>
                <w:numId w:val="8"/>
              </w:numPr>
              <w:rPr>
                <w:rFonts w:ascii="Arial" w:hAnsi="Arial" w:cs="Arial"/>
              </w:rPr>
            </w:pPr>
            <w:r w:rsidRPr="00761B75">
              <w:rPr>
                <w:rFonts w:ascii="Arial" w:hAnsi="Arial" w:cs="Arial"/>
              </w:rPr>
              <w:t>School related Operation Encompass enquiries to: </w:t>
            </w:r>
            <w:hyperlink r:id="rId16" w:tgtFrame="_blank" w:history="1">
              <w:r w:rsidRPr="00761B75">
                <w:rPr>
                  <w:rStyle w:val="Hyperlink"/>
                  <w:rFonts w:ascii="Arial" w:hAnsi="Arial" w:cs="Arial"/>
                </w:rPr>
                <w:t>sanctuaryscheme@shropshire.gov.uk</w:t>
              </w:r>
            </w:hyperlink>
            <w:r w:rsidRPr="00761B75">
              <w:rPr>
                <w:rFonts w:ascii="Arial" w:hAnsi="Arial" w:cs="Arial"/>
              </w:rPr>
              <w:t>  </w:t>
            </w:r>
          </w:p>
          <w:p w14:paraId="528C464E" w14:textId="77777777" w:rsidR="00761B75" w:rsidRPr="00761B75" w:rsidRDefault="00761B75" w:rsidP="00761B75">
            <w:pPr>
              <w:rPr>
                <w:rFonts w:ascii="Arial" w:hAnsi="Arial" w:cs="Arial"/>
              </w:rPr>
            </w:pPr>
            <w:r w:rsidRPr="00761B75">
              <w:rPr>
                <w:rFonts w:ascii="Arial" w:hAnsi="Arial" w:cs="Arial"/>
              </w:rPr>
              <w:t> </w:t>
            </w:r>
          </w:p>
          <w:p w14:paraId="6A7201EA" w14:textId="77777777" w:rsidR="00761B75" w:rsidRPr="00761B75" w:rsidRDefault="00761B75" w:rsidP="00761B75">
            <w:pPr>
              <w:numPr>
                <w:ilvl w:val="0"/>
                <w:numId w:val="9"/>
              </w:numPr>
              <w:rPr>
                <w:rFonts w:ascii="Arial" w:hAnsi="Arial" w:cs="Arial"/>
              </w:rPr>
            </w:pPr>
            <w:r w:rsidRPr="00761B75">
              <w:rPr>
                <w:rFonts w:ascii="Arial" w:hAnsi="Arial" w:cs="Arial"/>
              </w:rPr>
              <w:t>Early Years related </w:t>
            </w:r>
            <w:proofErr w:type="spellStart"/>
            <w:r w:rsidRPr="00761B75">
              <w:rPr>
                <w:rFonts w:ascii="Arial" w:hAnsi="Arial" w:cs="Arial"/>
              </w:rPr>
              <w:t>OPeration</w:t>
            </w:r>
            <w:proofErr w:type="spellEnd"/>
            <w:r w:rsidRPr="00761B75">
              <w:rPr>
                <w:rFonts w:ascii="Arial" w:hAnsi="Arial" w:cs="Arial"/>
              </w:rPr>
              <w:t> Encompass enquiries to Charlotte Percival (</w:t>
            </w:r>
            <w:hyperlink r:id="rId17" w:tgtFrame="_blank" w:history="1">
              <w:r w:rsidRPr="00761B75">
                <w:rPr>
                  <w:rStyle w:val="Hyperlink"/>
                  <w:rFonts w:ascii="Arial" w:hAnsi="Arial" w:cs="Arial"/>
                </w:rPr>
                <w:t>Charlotte.Percival@shropshire.gov.uk)</w:t>
              </w:r>
            </w:hyperlink>
            <w:r w:rsidRPr="00761B75">
              <w:rPr>
                <w:rFonts w:ascii="Arial" w:hAnsi="Arial" w:cs="Arial"/>
              </w:rPr>
              <w:t>  </w:t>
            </w:r>
          </w:p>
          <w:p w14:paraId="32C05735"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7AA3BC80"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A21F6D7" w14:textId="77777777" w:rsidR="00761B75" w:rsidRPr="00761B75" w:rsidRDefault="00761B75" w:rsidP="00761B75">
            <w:pPr>
              <w:rPr>
                <w:rFonts w:ascii="Arial" w:hAnsi="Arial" w:cs="Arial"/>
              </w:rPr>
            </w:pPr>
            <w:r w:rsidRPr="00761B75">
              <w:rPr>
                <w:rFonts w:ascii="Arial" w:hAnsi="Arial" w:cs="Arial"/>
                <w:b/>
                <w:bCs/>
              </w:rPr>
              <w:lastRenderedPageBreak/>
              <w:t>Teaching our children how to keep safe: </w:t>
            </w:r>
            <w:r w:rsidRPr="00761B75">
              <w:rPr>
                <w:rFonts w:ascii="Arial" w:hAnsi="Arial" w:cs="Arial"/>
              </w:rPr>
              <w:t>Sentence addition to reflect school need to be compliant with </w:t>
            </w:r>
            <w:hyperlink r:id="rId18" w:tgtFrame="_blank" w:history="1">
              <w:r w:rsidRPr="00761B75">
                <w:rPr>
                  <w:rStyle w:val="Hyperlink"/>
                  <w:rFonts w:ascii="Arial" w:hAnsi="Arial" w:cs="Arial"/>
                </w:rPr>
                <w:t>Relationships and sex education (RSE) and health education - GOV.UK</w:t>
              </w:r>
            </w:hyperlink>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076469" w14:textId="77777777" w:rsidR="00761B75" w:rsidRPr="00761B75" w:rsidRDefault="00761B75" w:rsidP="00761B75">
            <w:pPr>
              <w:rPr>
                <w:rFonts w:ascii="Arial" w:hAnsi="Arial" w:cs="Arial"/>
              </w:rPr>
            </w:pPr>
            <w:r w:rsidRPr="00761B75">
              <w:rPr>
                <w:rFonts w:ascii="Arial" w:hAnsi="Arial" w:cs="Arial"/>
              </w:rPr>
              <w:t>Note that the RSHE stat guidance has been updated but the new guidance does not come into effect until 1</w:t>
            </w:r>
            <w:r w:rsidRPr="00761B75">
              <w:rPr>
                <w:rFonts w:ascii="Arial" w:hAnsi="Arial" w:cs="Arial"/>
                <w:vertAlign w:val="superscript"/>
              </w:rPr>
              <w:t>st</w:t>
            </w:r>
            <w:r w:rsidRPr="00761B75">
              <w:rPr>
                <w:rFonts w:ascii="Arial" w:hAnsi="Arial" w:cs="Arial"/>
              </w:rPr>
              <w:t> September 2026 (which gives you time to plan) </w:t>
            </w:r>
          </w:p>
        </w:tc>
      </w:tr>
      <w:tr w:rsidR="00761B75" w:rsidRPr="00761B75" w14:paraId="2D73390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8368B7" w14:textId="77777777" w:rsidR="00761B75" w:rsidRPr="00761B75" w:rsidRDefault="00761B75" w:rsidP="00761B75">
            <w:pPr>
              <w:rPr>
                <w:rFonts w:ascii="Arial" w:hAnsi="Arial" w:cs="Arial"/>
              </w:rPr>
            </w:pPr>
            <w:r w:rsidRPr="00761B75">
              <w:rPr>
                <w:rFonts w:ascii="Arial" w:hAnsi="Arial" w:cs="Arial"/>
                <w:b/>
                <w:bCs/>
              </w:rPr>
              <w:t>Online Safety</w:t>
            </w:r>
            <w:r w:rsidRPr="00761B75">
              <w:rPr>
                <w:rFonts w:ascii="Arial" w:hAnsi="Arial" w:cs="Arial"/>
              </w:rPr>
              <w:t> </w:t>
            </w:r>
          </w:p>
          <w:p w14:paraId="2A553C2D" w14:textId="77777777" w:rsidR="00761B75" w:rsidRPr="00761B75" w:rsidRDefault="00761B75" w:rsidP="00761B75">
            <w:pPr>
              <w:numPr>
                <w:ilvl w:val="0"/>
                <w:numId w:val="10"/>
              </w:numPr>
              <w:rPr>
                <w:rFonts w:ascii="Arial" w:hAnsi="Arial" w:cs="Arial"/>
              </w:rPr>
            </w:pPr>
            <w:r w:rsidRPr="00761B75">
              <w:rPr>
                <w:rFonts w:ascii="Arial" w:hAnsi="Arial" w:cs="Arial"/>
              </w:rPr>
              <w:t>Further Online Safety Policy Template links added </w:t>
            </w:r>
          </w:p>
          <w:p w14:paraId="22F26264" w14:textId="77777777" w:rsidR="00761B75" w:rsidRPr="00761B75" w:rsidRDefault="00761B75" w:rsidP="00761B75">
            <w:pPr>
              <w:numPr>
                <w:ilvl w:val="0"/>
                <w:numId w:val="10"/>
              </w:numPr>
              <w:rPr>
                <w:rFonts w:ascii="Arial" w:hAnsi="Arial" w:cs="Arial"/>
              </w:rPr>
            </w:pPr>
            <w:r w:rsidRPr="00761B75">
              <w:rPr>
                <w:rFonts w:ascii="Arial" w:hAnsi="Arial" w:cs="Arial"/>
              </w:rPr>
              <w:t>Updates to guidance for consideration relating to online safety approach in school and what should be included in your policy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B55A37" w14:textId="77777777" w:rsidR="00761B75" w:rsidRPr="00761B75" w:rsidRDefault="00761B75" w:rsidP="00761B75">
            <w:pPr>
              <w:rPr>
                <w:rFonts w:ascii="Arial" w:hAnsi="Arial" w:cs="Arial"/>
              </w:rPr>
            </w:pPr>
            <w:r w:rsidRPr="00761B75">
              <w:rPr>
                <w:rFonts w:ascii="Arial" w:hAnsi="Arial" w:cs="Arial"/>
              </w:rPr>
              <w:t>To reflect KCSiE 2025 online safety additions. Please also be aware that we are keeping </w:t>
            </w:r>
            <w:hyperlink r:id="rId19" w:tgtFrame="_blank" w:history="1">
              <w:r w:rsidRPr="00761B75">
                <w:rPr>
                  <w:rStyle w:val="Hyperlink"/>
                  <w:rFonts w:ascii="Arial" w:hAnsi="Arial" w:cs="Arial"/>
                </w:rPr>
                <w:t xml:space="preserve">Online Safety | Shropshire Learning </w:t>
              </w:r>
              <w:proofErr w:type="spellStart"/>
              <w:r w:rsidRPr="00761B75">
                <w:rPr>
                  <w:rStyle w:val="Hyperlink"/>
                  <w:rFonts w:ascii="Arial" w:hAnsi="Arial" w:cs="Arial"/>
                </w:rPr>
                <w:t>Gateway.</w:t>
              </w:r>
            </w:hyperlink>
            <w:r w:rsidRPr="00761B75">
              <w:rPr>
                <w:rFonts w:ascii="Arial" w:hAnsi="Arial" w:cs="Arial"/>
              </w:rPr>
              <w:t>This</w:t>
            </w:r>
            <w:proofErr w:type="spellEnd"/>
            <w:r w:rsidRPr="00761B75">
              <w:rPr>
                <w:rFonts w:ascii="Arial" w:hAnsi="Arial" w:cs="Arial"/>
              </w:rPr>
              <w:t xml:space="preserve"> includes new subpages on:  </w:t>
            </w:r>
          </w:p>
          <w:p w14:paraId="1352B930" w14:textId="77777777" w:rsidR="00761B75" w:rsidRPr="00761B75" w:rsidRDefault="00761B75" w:rsidP="00761B75">
            <w:pPr>
              <w:numPr>
                <w:ilvl w:val="0"/>
                <w:numId w:val="11"/>
              </w:numPr>
              <w:rPr>
                <w:rFonts w:ascii="Arial" w:hAnsi="Arial" w:cs="Arial"/>
              </w:rPr>
            </w:pPr>
            <w:hyperlink r:id="rId20" w:tgtFrame="_blank" w:history="1">
              <w:r w:rsidRPr="00761B75">
                <w:rPr>
                  <w:rStyle w:val="Hyperlink"/>
                  <w:rFonts w:ascii="Arial" w:hAnsi="Arial" w:cs="Arial"/>
                </w:rPr>
                <w:t>Online Safety and Generative AI | Shropshire Learning Gateway</w:t>
              </w:r>
            </w:hyperlink>
            <w:r w:rsidRPr="00761B75">
              <w:rPr>
                <w:rFonts w:ascii="Arial" w:hAnsi="Arial" w:cs="Arial"/>
              </w:rPr>
              <w:t> </w:t>
            </w:r>
          </w:p>
          <w:p w14:paraId="67972BAB" w14:textId="77777777" w:rsidR="00761B75" w:rsidRPr="00761B75" w:rsidRDefault="00761B75" w:rsidP="00761B75">
            <w:pPr>
              <w:numPr>
                <w:ilvl w:val="0"/>
                <w:numId w:val="11"/>
              </w:numPr>
              <w:rPr>
                <w:rFonts w:ascii="Arial" w:hAnsi="Arial" w:cs="Arial"/>
              </w:rPr>
            </w:pPr>
            <w:hyperlink r:id="rId21" w:tgtFrame="_blank" w:history="1">
              <w:r w:rsidRPr="00761B75">
                <w:rPr>
                  <w:rStyle w:val="Hyperlink"/>
                  <w:rFonts w:ascii="Arial" w:hAnsi="Arial" w:cs="Arial"/>
                </w:rPr>
                <w:t>Preventing cybercrime by children (</w:t>
              </w:r>
              <w:proofErr w:type="spellStart"/>
              <w:r w:rsidRPr="00761B75">
                <w:rPr>
                  <w:rStyle w:val="Hyperlink"/>
                  <w:rFonts w:ascii="Arial" w:hAnsi="Arial" w:cs="Arial"/>
                </w:rPr>
                <w:t>Cyberchoices</w:t>
              </w:r>
              <w:proofErr w:type="spellEnd"/>
              <w:r w:rsidRPr="00761B75">
                <w:rPr>
                  <w:rStyle w:val="Hyperlink"/>
                  <w:rFonts w:ascii="Arial" w:hAnsi="Arial" w:cs="Arial"/>
                </w:rPr>
                <w:t>) | Shropshire Learning Gateway</w:t>
              </w:r>
            </w:hyperlink>
            <w:r w:rsidRPr="00761B75">
              <w:rPr>
                <w:rFonts w:ascii="Arial" w:hAnsi="Arial" w:cs="Arial"/>
              </w:rPr>
              <w:t>  </w:t>
            </w:r>
          </w:p>
        </w:tc>
      </w:tr>
      <w:tr w:rsidR="00761B75" w:rsidRPr="00761B75" w14:paraId="76595C9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5FAFB0" w14:textId="77777777" w:rsidR="00761B75" w:rsidRPr="00761B75" w:rsidRDefault="00761B75" w:rsidP="00761B75">
            <w:pPr>
              <w:rPr>
                <w:rFonts w:ascii="Arial" w:hAnsi="Arial" w:cs="Arial"/>
              </w:rPr>
            </w:pPr>
            <w:r w:rsidRPr="00761B75">
              <w:rPr>
                <w:rFonts w:ascii="Arial" w:hAnsi="Arial" w:cs="Arial"/>
              </w:rPr>
              <w:t> </w:t>
            </w:r>
            <w:r w:rsidRPr="00761B75">
              <w:rPr>
                <w:rFonts w:ascii="Arial" w:hAnsi="Arial" w:cs="Arial"/>
                <w:b/>
                <w:bCs/>
              </w:rPr>
              <w:t>Children potentially at greater risk of harm: Children who attend Alternative Provision:</w:t>
            </w:r>
            <w:r w:rsidRPr="00761B75">
              <w:rPr>
                <w:rFonts w:ascii="Arial" w:hAnsi="Arial" w:cs="Arial"/>
              </w:rPr>
              <w:t> </w:t>
            </w:r>
          </w:p>
          <w:p w14:paraId="49E3CD3A" w14:textId="77777777" w:rsidR="00761B75" w:rsidRPr="00761B75" w:rsidRDefault="00761B75" w:rsidP="00761B75">
            <w:pPr>
              <w:numPr>
                <w:ilvl w:val="0"/>
                <w:numId w:val="12"/>
              </w:numPr>
              <w:rPr>
                <w:rFonts w:ascii="Arial" w:hAnsi="Arial" w:cs="Arial"/>
              </w:rPr>
            </w:pPr>
            <w:r w:rsidRPr="00761B75">
              <w:rPr>
                <w:rFonts w:ascii="Arial" w:hAnsi="Arial" w:cs="Arial"/>
              </w:rPr>
              <w:t>Children who attend Alternative Provision Section updated </w:t>
            </w:r>
          </w:p>
          <w:p w14:paraId="4344FF30" w14:textId="77777777" w:rsidR="00761B75" w:rsidRPr="00761B75" w:rsidRDefault="00761B75" w:rsidP="00761B75">
            <w:pPr>
              <w:numPr>
                <w:ilvl w:val="0"/>
                <w:numId w:val="12"/>
              </w:numPr>
              <w:rPr>
                <w:rFonts w:ascii="Arial" w:hAnsi="Arial" w:cs="Arial"/>
              </w:rPr>
            </w:pPr>
            <w:r w:rsidRPr="00761B75">
              <w:rPr>
                <w:rFonts w:ascii="Arial" w:hAnsi="Arial" w:cs="Arial"/>
              </w:rPr>
              <w:t xml:space="preserve">Appendix </w:t>
            </w:r>
            <w:proofErr w:type="spellStart"/>
            <w:r w:rsidRPr="00761B75">
              <w:rPr>
                <w:rFonts w:ascii="Arial" w:hAnsi="Arial" w:cs="Arial"/>
              </w:rPr>
              <w:t>A</w:t>
            </w:r>
            <w:proofErr w:type="spellEnd"/>
            <w:r w:rsidRPr="00761B75">
              <w:rPr>
                <w:rFonts w:ascii="Arial" w:hAnsi="Arial" w:cs="Arial"/>
              </w:rPr>
              <w:t xml:space="preserve"> Alternative Provision Quality Assurance Checklist Removed (and as such Appendix lettering re-formatted) </w:t>
            </w:r>
          </w:p>
          <w:p w14:paraId="48FEBB77" w14:textId="77777777" w:rsidR="00761B75" w:rsidRPr="00761B75" w:rsidRDefault="00761B75" w:rsidP="00761B75">
            <w:pPr>
              <w:rPr>
                <w:rFonts w:ascii="Arial" w:hAnsi="Arial" w:cs="Arial"/>
              </w:rPr>
            </w:pPr>
            <w:r w:rsidRPr="00761B75">
              <w:rPr>
                <w:rFonts w:ascii="Arial" w:hAnsi="Arial" w:cs="Arial"/>
              </w:rPr>
              <w:t> </w:t>
            </w:r>
          </w:p>
          <w:p w14:paraId="6F6A94B3" w14:textId="77777777" w:rsidR="00761B75" w:rsidRPr="00761B75" w:rsidRDefault="00761B75" w:rsidP="00761B75">
            <w:pPr>
              <w:rPr>
                <w:rFonts w:ascii="Arial" w:hAnsi="Arial" w:cs="Arial"/>
              </w:rPr>
            </w:pPr>
            <w:r w:rsidRPr="00761B75">
              <w:rPr>
                <w:rFonts w:ascii="Arial" w:hAnsi="Arial" w:cs="Arial"/>
              </w:rPr>
              <w:t> </w:t>
            </w:r>
          </w:p>
          <w:p w14:paraId="66D79A60" w14:textId="77777777" w:rsidR="00761B75" w:rsidRPr="00761B75" w:rsidRDefault="00761B75" w:rsidP="00761B75">
            <w:pPr>
              <w:rPr>
                <w:rFonts w:ascii="Arial" w:hAnsi="Arial" w:cs="Arial"/>
              </w:rPr>
            </w:pPr>
            <w:r w:rsidRPr="00761B75">
              <w:rPr>
                <w:rFonts w:ascii="Arial" w:hAnsi="Arial" w:cs="Arial"/>
              </w:rPr>
              <w:t> </w:t>
            </w:r>
          </w:p>
          <w:p w14:paraId="784A3EBF" w14:textId="77777777" w:rsidR="00761B75" w:rsidRPr="00761B75" w:rsidRDefault="00761B75" w:rsidP="00761B75">
            <w:pPr>
              <w:rPr>
                <w:rFonts w:ascii="Arial" w:hAnsi="Arial" w:cs="Arial"/>
              </w:rPr>
            </w:pPr>
            <w:r w:rsidRPr="00761B75">
              <w:rPr>
                <w:rFonts w:ascii="Arial" w:hAnsi="Arial" w:cs="Arial"/>
                <w:b/>
                <w:bCs/>
              </w:rPr>
              <w:lastRenderedPageBreak/>
              <w:t>Children who are absent from or are not in receipt of full-time education: </w:t>
            </w:r>
            <w:r w:rsidRPr="00761B75">
              <w:rPr>
                <w:rFonts w:ascii="Arial" w:hAnsi="Arial" w:cs="Arial"/>
              </w:rPr>
              <w:t>Update to required number of emergency contacts for Early Years settings and insertion of Early Years Attendance Policy  </w:t>
            </w:r>
          </w:p>
          <w:p w14:paraId="5356187A" w14:textId="77777777" w:rsidR="00761B75" w:rsidRPr="00761B75" w:rsidRDefault="00761B75" w:rsidP="00761B75">
            <w:pPr>
              <w:rPr>
                <w:rFonts w:ascii="Arial" w:hAnsi="Arial" w:cs="Arial"/>
              </w:rPr>
            </w:pPr>
            <w:r w:rsidRPr="00761B75">
              <w:rPr>
                <w:rFonts w:ascii="Arial" w:hAnsi="Arial" w:cs="Arial"/>
              </w:rPr>
              <w:t> </w:t>
            </w:r>
          </w:p>
          <w:p w14:paraId="28F5DA29" w14:textId="77777777" w:rsidR="00761B75" w:rsidRPr="00761B75" w:rsidRDefault="00761B75" w:rsidP="00761B75">
            <w:pPr>
              <w:rPr>
                <w:rFonts w:ascii="Arial" w:hAnsi="Arial" w:cs="Arial"/>
              </w:rPr>
            </w:pPr>
            <w:r w:rsidRPr="00761B75">
              <w:rPr>
                <w:rFonts w:ascii="Arial" w:hAnsi="Arial" w:cs="Arial"/>
              </w:rPr>
              <w:t> </w:t>
            </w:r>
          </w:p>
          <w:p w14:paraId="7ABF2890" w14:textId="77777777" w:rsidR="00761B75" w:rsidRPr="00761B75" w:rsidRDefault="00761B75" w:rsidP="00761B75">
            <w:pPr>
              <w:rPr>
                <w:rFonts w:ascii="Arial" w:hAnsi="Arial" w:cs="Arial"/>
              </w:rPr>
            </w:pPr>
            <w:r w:rsidRPr="00761B75">
              <w:rPr>
                <w:rFonts w:ascii="Arial" w:hAnsi="Arial" w:cs="Arial"/>
              </w:rPr>
              <w:t> </w:t>
            </w:r>
          </w:p>
          <w:p w14:paraId="12841C11" w14:textId="77777777" w:rsidR="00761B75" w:rsidRPr="00761B75" w:rsidRDefault="00761B75" w:rsidP="00761B75">
            <w:pPr>
              <w:rPr>
                <w:rFonts w:ascii="Arial" w:hAnsi="Arial" w:cs="Arial"/>
              </w:rPr>
            </w:pPr>
            <w:r w:rsidRPr="00761B75">
              <w:rPr>
                <w:rFonts w:ascii="Arial" w:hAnsi="Arial" w:cs="Arial"/>
                <w:b/>
                <w:bCs/>
              </w:rPr>
              <w:t>Children requiring mental health support: </w:t>
            </w:r>
            <w:r w:rsidRPr="00761B75">
              <w:rPr>
                <w:rFonts w:ascii="Arial" w:hAnsi="Arial" w:cs="Arial"/>
              </w:rPr>
              <w:t xml:space="preserve">Added need to ensure safeguarding response is needed where there is a risk of harm to child </w:t>
            </w:r>
            <w:proofErr w:type="gramStart"/>
            <w:r w:rsidRPr="00761B75">
              <w:rPr>
                <w:rFonts w:ascii="Arial" w:hAnsi="Arial" w:cs="Arial"/>
              </w:rPr>
              <w:t>as a result of</w:t>
            </w:r>
            <w:proofErr w:type="gramEnd"/>
            <w:r w:rsidRPr="00761B75">
              <w:rPr>
                <w:rFonts w:ascii="Arial" w:hAnsi="Arial" w:cs="Arial"/>
              </w:rPr>
              <w:t xml:space="preserve"> mental health needs.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358679" w14:textId="77777777" w:rsidR="00761B75" w:rsidRPr="00761B75" w:rsidRDefault="00761B75" w:rsidP="00761B75">
            <w:pPr>
              <w:rPr>
                <w:rFonts w:ascii="Arial" w:hAnsi="Arial" w:cs="Arial"/>
              </w:rPr>
            </w:pPr>
            <w:r w:rsidRPr="00761B75">
              <w:rPr>
                <w:rFonts w:ascii="Arial" w:hAnsi="Arial" w:cs="Arial"/>
              </w:rPr>
              <w:lastRenderedPageBreak/>
              <w:t> </w:t>
            </w:r>
          </w:p>
          <w:p w14:paraId="2D74C90B" w14:textId="77777777" w:rsidR="00761B75" w:rsidRPr="00761B75" w:rsidRDefault="00761B75" w:rsidP="00761B75">
            <w:pPr>
              <w:rPr>
                <w:rFonts w:ascii="Arial" w:hAnsi="Arial" w:cs="Arial"/>
              </w:rPr>
            </w:pPr>
            <w:r w:rsidRPr="00761B75">
              <w:rPr>
                <w:rFonts w:ascii="Arial" w:hAnsi="Arial" w:cs="Arial"/>
                <w:b/>
                <w:bCs/>
              </w:rPr>
              <w:t>Alternative Provision:</w:t>
            </w:r>
            <w:r w:rsidRPr="00761B75">
              <w:rPr>
                <w:rFonts w:ascii="Arial" w:hAnsi="Arial" w:cs="Arial"/>
              </w:rPr>
              <w:t> </w:t>
            </w:r>
          </w:p>
          <w:p w14:paraId="745172D9" w14:textId="77777777" w:rsidR="00761B75" w:rsidRPr="00761B75" w:rsidRDefault="00761B75" w:rsidP="00761B75">
            <w:pPr>
              <w:rPr>
                <w:rFonts w:ascii="Arial" w:hAnsi="Arial" w:cs="Arial"/>
              </w:rPr>
            </w:pPr>
            <w:r w:rsidRPr="00761B75">
              <w:rPr>
                <w:rFonts w:ascii="Arial" w:hAnsi="Arial" w:cs="Arial"/>
              </w:rPr>
              <w:t>Both KCSiE 2025:Part 2 and </w:t>
            </w:r>
            <w:hyperlink r:id="rId22" w:tgtFrame="_blank" w:history="1">
              <w:r w:rsidRPr="00761B75">
                <w:rPr>
                  <w:rStyle w:val="Hyperlink"/>
                  <w:rFonts w:ascii="Arial" w:hAnsi="Arial" w:cs="Arial"/>
                </w:rPr>
                <w:t>Alternative provision - GOV.UK </w:t>
              </w:r>
            </w:hyperlink>
            <w:r w:rsidRPr="00761B75">
              <w:rPr>
                <w:rFonts w:ascii="Arial" w:hAnsi="Arial" w:cs="Arial"/>
              </w:rPr>
              <w:t>have been updated (Alternative Provision in February 2025); so you need to ensure that existing processes are compliant.  As part of the ongoing SEND and Inclusion Strategy, updated tools to support quality assurance of AP will be shared via Education Updates. The previous Quality Assurance template has been removed from this policy as it is no longer compliant.  </w:t>
            </w:r>
          </w:p>
          <w:p w14:paraId="73AFF673" w14:textId="77777777" w:rsidR="00761B75" w:rsidRPr="00761B75" w:rsidRDefault="00761B75" w:rsidP="00761B75">
            <w:pPr>
              <w:rPr>
                <w:rFonts w:ascii="Arial" w:hAnsi="Arial" w:cs="Arial"/>
              </w:rPr>
            </w:pPr>
            <w:r w:rsidRPr="00761B75">
              <w:rPr>
                <w:rFonts w:ascii="Arial" w:hAnsi="Arial" w:cs="Arial"/>
              </w:rPr>
              <w:t> </w:t>
            </w:r>
          </w:p>
          <w:p w14:paraId="408E914A" w14:textId="77777777" w:rsidR="00761B75" w:rsidRPr="00761B75" w:rsidRDefault="00761B75" w:rsidP="00761B75">
            <w:pPr>
              <w:rPr>
                <w:rFonts w:ascii="Arial" w:hAnsi="Arial" w:cs="Arial"/>
              </w:rPr>
            </w:pPr>
            <w:r w:rsidRPr="00761B75">
              <w:rPr>
                <w:rFonts w:ascii="Arial" w:hAnsi="Arial" w:cs="Arial"/>
                <w:b/>
                <w:bCs/>
              </w:rPr>
              <w:t>Children who are absent from or are not in receipt of full-time education: </w:t>
            </w:r>
            <w:r w:rsidRPr="00761B75">
              <w:rPr>
                <w:rFonts w:ascii="Arial" w:hAnsi="Arial" w:cs="Arial"/>
              </w:rPr>
              <w:t xml:space="preserve">To reflect EYFS Part 3 and development and publication of </w:t>
            </w:r>
            <w:r w:rsidRPr="00761B75">
              <w:rPr>
                <w:rFonts w:ascii="Arial" w:hAnsi="Arial" w:cs="Arial"/>
              </w:rPr>
              <w:lastRenderedPageBreak/>
              <w:t>Early Years Attendance Policy Template available at </w:t>
            </w:r>
            <w:hyperlink r:id="rId23" w:tgtFrame="_blank" w:history="1">
              <w:r w:rsidRPr="00761B75">
                <w:rPr>
                  <w:rStyle w:val="Hyperlink"/>
                  <w:rFonts w:ascii="Arial" w:hAnsi="Arial" w:cs="Arial"/>
                </w:rPr>
                <w:t>Early Years and Schools Safeguarding Policies and Guidance | Shropshire Learning Gateway (shropshirelg.net)</w:t>
              </w:r>
            </w:hyperlink>
            <w:r w:rsidRPr="00761B75">
              <w:rPr>
                <w:rFonts w:ascii="Arial" w:hAnsi="Arial" w:cs="Arial"/>
              </w:rPr>
              <w:t> </w:t>
            </w:r>
          </w:p>
          <w:p w14:paraId="386892EF" w14:textId="77777777" w:rsidR="00761B75" w:rsidRPr="00761B75" w:rsidRDefault="00761B75" w:rsidP="00761B75">
            <w:pPr>
              <w:rPr>
                <w:rFonts w:ascii="Arial" w:hAnsi="Arial" w:cs="Arial"/>
              </w:rPr>
            </w:pPr>
            <w:r w:rsidRPr="00761B75">
              <w:rPr>
                <w:rFonts w:ascii="Arial" w:hAnsi="Arial" w:cs="Arial"/>
              </w:rPr>
              <w:t> </w:t>
            </w:r>
          </w:p>
          <w:p w14:paraId="1ED9A681" w14:textId="77777777" w:rsidR="00761B75" w:rsidRPr="00761B75" w:rsidRDefault="00761B75" w:rsidP="00761B75">
            <w:pPr>
              <w:rPr>
                <w:rFonts w:ascii="Arial" w:hAnsi="Arial" w:cs="Arial"/>
              </w:rPr>
            </w:pPr>
            <w:r w:rsidRPr="00761B75">
              <w:rPr>
                <w:rFonts w:ascii="Arial" w:hAnsi="Arial" w:cs="Arial"/>
              </w:rPr>
              <w:t> </w:t>
            </w:r>
          </w:p>
          <w:p w14:paraId="1ED567E0" w14:textId="77777777" w:rsidR="00761B75" w:rsidRPr="00761B75" w:rsidRDefault="00761B75" w:rsidP="00761B75">
            <w:pPr>
              <w:rPr>
                <w:rFonts w:ascii="Arial" w:hAnsi="Arial" w:cs="Arial"/>
              </w:rPr>
            </w:pPr>
            <w:r w:rsidRPr="00761B75">
              <w:rPr>
                <w:rFonts w:ascii="Arial" w:hAnsi="Arial" w:cs="Arial"/>
                <w:b/>
                <w:bCs/>
              </w:rPr>
              <w:t>Children requiring mental health support: </w:t>
            </w:r>
            <w:r w:rsidRPr="00761B75">
              <w:rPr>
                <w:rFonts w:ascii="Arial" w:hAnsi="Arial" w:cs="Arial"/>
              </w:rPr>
              <w:t>This is good practice that many schools already carry out (see addition of harm throughout whole document above) and aligns with practice approach now outlined in updated  </w:t>
            </w:r>
            <w:hyperlink r:id="rId24" w:tgtFrame="_blank" w:history="1">
              <w:r w:rsidRPr="00761B75">
                <w:rPr>
                  <w:rStyle w:val="Hyperlink"/>
                  <w:rFonts w:ascii="Arial" w:hAnsi="Arial" w:cs="Arial"/>
                </w:rPr>
                <w:t>Relationships and sex education (RSE) and health education - GOV.UK.</w:t>
              </w:r>
            </w:hyperlink>
            <w:r w:rsidRPr="00761B75">
              <w:rPr>
                <w:rFonts w:ascii="Arial" w:hAnsi="Arial" w:cs="Arial"/>
              </w:rPr>
              <w:t> </w:t>
            </w:r>
          </w:p>
          <w:p w14:paraId="7BFEBB03"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7629396A"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D4232D2" w14:textId="77777777" w:rsidR="00761B75" w:rsidRPr="00761B75" w:rsidRDefault="00761B75" w:rsidP="00761B75">
            <w:pPr>
              <w:rPr>
                <w:rFonts w:ascii="Arial" w:hAnsi="Arial" w:cs="Arial"/>
              </w:rPr>
            </w:pPr>
            <w:r w:rsidRPr="00761B75">
              <w:rPr>
                <w:rFonts w:ascii="Arial" w:hAnsi="Arial" w:cs="Arial"/>
                <w:b/>
                <w:bCs/>
              </w:rPr>
              <w:lastRenderedPageBreak/>
              <w:t>Designated Safeguarding Lead Response: </w:t>
            </w:r>
            <w:r w:rsidRPr="00761B75">
              <w:rPr>
                <w:rFonts w:ascii="Arial" w:hAnsi="Arial" w:cs="Arial"/>
              </w:rPr>
              <w:t>Addition of how ICT filtering and monitoring systems can flag safeguarding concerns.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A48904" w14:textId="77777777" w:rsidR="00761B75" w:rsidRPr="00761B75" w:rsidRDefault="00761B75" w:rsidP="00761B75">
            <w:pPr>
              <w:rPr>
                <w:rFonts w:ascii="Arial" w:hAnsi="Arial" w:cs="Arial"/>
              </w:rPr>
            </w:pPr>
            <w:r w:rsidRPr="00761B75">
              <w:rPr>
                <w:rFonts w:ascii="Arial" w:hAnsi="Arial" w:cs="Arial"/>
              </w:rPr>
              <w:t>Reflects filtering and monitoring standards.  </w:t>
            </w:r>
          </w:p>
        </w:tc>
      </w:tr>
      <w:tr w:rsidR="00761B75" w:rsidRPr="00761B75" w14:paraId="74427FF9"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8C84FB" w14:textId="77777777" w:rsidR="00761B75" w:rsidRPr="00761B75" w:rsidRDefault="00761B75" w:rsidP="00761B75">
            <w:pPr>
              <w:rPr>
                <w:rFonts w:ascii="Arial" w:hAnsi="Arial" w:cs="Arial"/>
              </w:rPr>
            </w:pPr>
            <w:r w:rsidRPr="00761B75">
              <w:rPr>
                <w:rFonts w:ascii="Arial" w:hAnsi="Arial" w:cs="Arial"/>
                <w:b/>
                <w:bCs/>
              </w:rPr>
              <w:t>Appendices: </w:t>
            </w:r>
            <w:r w:rsidRPr="00761B75">
              <w:rPr>
                <w:rFonts w:ascii="Arial" w:hAnsi="Arial" w:cs="Arial"/>
              </w:rPr>
              <w:t xml:space="preserve">Appendix </w:t>
            </w:r>
            <w:proofErr w:type="spellStart"/>
            <w:r w:rsidRPr="00761B75">
              <w:rPr>
                <w:rFonts w:ascii="Arial" w:hAnsi="Arial" w:cs="Arial"/>
              </w:rPr>
              <w:t>A</w:t>
            </w:r>
            <w:proofErr w:type="spellEnd"/>
            <w:r w:rsidRPr="00761B75">
              <w:rPr>
                <w:rFonts w:ascii="Arial" w:hAnsi="Arial" w:cs="Arial"/>
              </w:rPr>
              <w:t xml:space="preserve"> Alternative Provision Quality Assurance Checklist removed and all other Appendices re-lettered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D65331" w14:textId="77777777" w:rsidR="00761B75" w:rsidRPr="00761B75" w:rsidRDefault="00761B75" w:rsidP="00761B75">
            <w:pPr>
              <w:rPr>
                <w:rFonts w:ascii="Arial" w:hAnsi="Arial" w:cs="Arial"/>
              </w:rPr>
            </w:pPr>
            <w:r w:rsidRPr="00761B75">
              <w:rPr>
                <w:rFonts w:ascii="Arial" w:hAnsi="Arial" w:cs="Arial"/>
              </w:rPr>
              <w:t>To reflect updates to Alternative Provision section (see above) </w:t>
            </w:r>
          </w:p>
        </w:tc>
      </w:tr>
    </w:tbl>
    <w:p w14:paraId="3634795B" w14:textId="77777777" w:rsidR="00761B75" w:rsidRPr="00761B75" w:rsidRDefault="00761B75" w:rsidP="00761B75">
      <w:pPr>
        <w:rPr>
          <w:rFonts w:ascii="Arial" w:hAnsi="Arial" w:cs="Arial"/>
        </w:rPr>
      </w:pPr>
      <w:r w:rsidRPr="00761B75">
        <w:rPr>
          <w:rFonts w:ascii="Arial" w:hAnsi="Arial" w:cs="Arial"/>
        </w:rPr>
        <w:t> </w:t>
      </w:r>
    </w:p>
    <w:p w14:paraId="16206251" w14:textId="77777777" w:rsidR="00761B75" w:rsidRPr="00761B75" w:rsidRDefault="00761B75" w:rsidP="00761B75">
      <w:pPr>
        <w:rPr>
          <w:rFonts w:ascii="Arial" w:hAnsi="Arial" w:cs="Arial"/>
        </w:rPr>
      </w:pPr>
      <w:r w:rsidRPr="00761B75">
        <w:rPr>
          <w:rFonts w:ascii="Arial" w:hAnsi="Arial" w:cs="Arial"/>
        </w:rPr>
        <w:t> </w:t>
      </w:r>
    </w:p>
    <w:p w14:paraId="191577BA" w14:textId="77777777" w:rsidR="00C7757D" w:rsidRPr="00761B75" w:rsidRDefault="00C7757D">
      <w:pPr>
        <w:rPr>
          <w:rFonts w:ascii="Arial" w:hAnsi="Arial" w:cs="Arial"/>
        </w:rPr>
      </w:pPr>
    </w:p>
    <w:sectPr w:rsidR="00C7757D" w:rsidRPr="00761B75" w:rsidSect="00761B75">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555B" w14:textId="77777777" w:rsidR="00761B75" w:rsidRDefault="00761B75" w:rsidP="00761B75">
      <w:pPr>
        <w:spacing w:after="0" w:line="240" w:lineRule="auto"/>
      </w:pPr>
      <w:r>
        <w:separator/>
      </w:r>
    </w:p>
  </w:endnote>
  <w:endnote w:type="continuationSeparator" w:id="0">
    <w:p w14:paraId="15268395" w14:textId="77777777" w:rsidR="00761B75" w:rsidRDefault="00761B75" w:rsidP="0076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0FEE" w14:textId="77777777" w:rsidR="00761B75" w:rsidRDefault="00761B75" w:rsidP="00761B75">
      <w:pPr>
        <w:spacing w:after="0" w:line="240" w:lineRule="auto"/>
      </w:pPr>
      <w:r>
        <w:separator/>
      </w:r>
    </w:p>
  </w:footnote>
  <w:footnote w:type="continuationSeparator" w:id="0">
    <w:p w14:paraId="6E1306E8" w14:textId="77777777" w:rsidR="00761B75" w:rsidRDefault="00761B75" w:rsidP="0076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57DF" w14:textId="57E5BEFC" w:rsidR="00761B75" w:rsidRDefault="00761B75">
    <w:pPr>
      <w:pStyle w:val="Header"/>
    </w:pPr>
    <w:r>
      <w:rPr>
        <w:noProof/>
      </w:rPr>
      <w:drawing>
        <wp:anchor distT="0" distB="0" distL="114300" distR="114300" simplePos="0" relativeHeight="251658240" behindDoc="1" locked="0" layoutInCell="1" allowOverlap="1" wp14:anchorId="314F05BC" wp14:editId="1923F007">
          <wp:simplePos x="0" y="0"/>
          <wp:positionH relativeFrom="column">
            <wp:posOffset>-904875</wp:posOffset>
          </wp:positionH>
          <wp:positionV relativeFrom="paragraph">
            <wp:posOffset>-449580</wp:posOffset>
          </wp:positionV>
          <wp:extent cx="2543175" cy="829945"/>
          <wp:effectExtent l="0" t="0" r="9525" b="8255"/>
          <wp:wrapTight wrapText="bothSides">
            <wp:wrapPolygon edited="0">
              <wp:start x="0" y="0"/>
              <wp:lineTo x="0" y="21319"/>
              <wp:lineTo x="21519" y="21319"/>
              <wp:lineTo x="21519" y="0"/>
              <wp:lineTo x="0" y="0"/>
            </wp:wrapPolygon>
          </wp:wrapTight>
          <wp:docPr id="91968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829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3129"/>
    <w:multiLevelType w:val="multilevel"/>
    <w:tmpl w:val="82E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B67CC"/>
    <w:multiLevelType w:val="multilevel"/>
    <w:tmpl w:val="A52E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60B74"/>
    <w:multiLevelType w:val="multilevel"/>
    <w:tmpl w:val="295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3A72E9"/>
    <w:multiLevelType w:val="multilevel"/>
    <w:tmpl w:val="4C4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E1AD7"/>
    <w:multiLevelType w:val="multilevel"/>
    <w:tmpl w:val="A15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141F2"/>
    <w:multiLevelType w:val="multilevel"/>
    <w:tmpl w:val="630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0751C"/>
    <w:multiLevelType w:val="multilevel"/>
    <w:tmpl w:val="1D48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047257"/>
    <w:multiLevelType w:val="multilevel"/>
    <w:tmpl w:val="70A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71DD2"/>
    <w:multiLevelType w:val="multilevel"/>
    <w:tmpl w:val="929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B70F49"/>
    <w:multiLevelType w:val="multilevel"/>
    <w:tmpl w:val="23A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4A30F6"/>
    <w:multiLevelType w:val="multilevel"/>
    <w:tmpl w:val="FB2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547F63"/>
    <w:multiLevelType w:val="multilevel"/>
    <w:tmpl w:val="9174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825746">
    <w:abstractNumId w:val="1"/>
  </w:num>
  <w:num w:numId="2" w16cid:durableId="1542791831">
    <w:abstractNumId w:val="8"/>
  </w:num>
  <w:num w:numId="3" w16cid:durableId="1154446375">
    <w:abstractNumId w:val="7"/>
  </w:num>
  <w:num w:numId="4" w16cid:durableId="233976983">
    <w:abstractNumId w:val="2"/>
  </w:num>
  <w:num w:numId="5" w16cid:durableId="1856531755">
    <w:abstractNumId w:val="0"/>
  </w:num>
  <w:num w:numId="6" w16cid:durableId="2022050734">
    <w:abstractNumId w:val="5"/>
  </w:num>
  <w:num w:numId="7" w16cid:durableId="120465929">
    <w:abstractNumId w:val="9"/>
  </w:num>
  <w:num w:numId="8" w16cid:durableId="1072506905">
    <w:abstractNumId w:val="6"/>
  </w:num>
  <w:num w:numId="9" w16cid:durableId="1890679477">
    <w:abstractNumId w:val="3"/>
  </w:num>
  <w:num w:numId="10" w16cid:durableId="1628731114">
    <w:abstractNumId w:val="11"/>
  </w:num>
  <w:num w:numId="11" w16cid:durableId="1223756012">
    <w:abstractNumId w:val="4"/>
  </w:num>
  <w:num w:numId="12" w16cid:durableId="1265727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75"/>
    <w:rsid w:val="00761B75"/>
    <w:rsid w:val="0098293A"/>
    <w:rsid w:val="00C7757D"/>
    <w:rsid w:val="00EE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929EAA"/>
  <w15:chartTrackingRefBased/>
  <w15:docId w15:val="{15013FBD-65F3-4907-84BB-9890445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B75"/>
    <w:rPr>
      <w:rFonts w:eastAsiaTheme="majorEastAsia" w:cstheme="majorBidi"/>
      <w:color w:val="272727" w:themeColor="text1" w:themeTint="D8"/>
    </w:rPr>
  </w:style>
  <w:style w:type="paragraph" w:styleId="Title">
    <w:name w:val="Title"/>
    <w:basedOn w:val="Normal"/>
    <w:next w:val="Normal"/>
    <w:link w:val="TitleChar"/>
    <w:uiPriority w:val="10"/>
    <w:qFormat/>
    <w:rsid w:val="00761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B75"/>
    <w:pPr>
      <w:spacing w:before="160"/>
      <w:jc w:val="center"/>
    </w:pPr>
    <w:rPr>
      <w:i/>
      <w:iCs/>
      <w:color w:val="404040" w:themeColor="text1" w:themeTint="BF"/>
    </w:rPr>
  </w:style>
  <w:style w:type="character" w:customStyle="1" w:styleId="QuoteChar">
    <w:name w:val="Quote Char"/>
    <w:basedOn w:val="DefaultParagraphFont"/>
    <w:link w:val="Quote"/>
    <w:uiPriority w:val="29"/>
    <w:rsid w:val="00761B75"/>
    <w:rPr>
      <w:i/>
      <w:iCs/>
      <w:color w:val="404040" w:themeColor="text1" w:themeTint="BF"/>
    </w:rPr>
  </w:style>
  <w:style w:type="paragraph" w:styleId="ListParagraph">
    <w:name w:val="List Paragraph"/>
    <w:basedOn w:val="Normal"/>
    <w:uiPriority w:val="34"/>
    <w:qFormat/>
    <w:rsid w:val="00761B75"/>
    <w:pPr>
      <w:ind w:left="720"/>
      <w:contextualSpacing/>
    </w:pPr>
  </w:style>
  <w:style w:type="character" w:styleId="IntenseEmphasis">
    <w:name w:val="Intense Emphasis"/>
    <w:basedOn w:val="DefaultParagraphFont"/>
    <w:uiPriority w:val="21"/>
    <w:qFormat/>
    <w:rsid w:val="00761B75"/>
    <w:rPr>
      <w:i/>
      <w:iCs/>
      <w:color w:val="0F4761" w:themeColor="accent1" w:themeShade="BF"/>
    </w:rPr>
  </w:style>
  <w:style w:type="paragraph" w:styleId="IntenseQuote">
    <w:name w:val="Intense Quote"/>
    <w:basedOn w:val="Normal"/>
    <w:next w:val="Normal"/>
    <w:link w:val="IntenseQuoteChar"/>
    <w:uiPriority w:val="30"/>
    <w:qFormat/>
    <w:rsid w:val="0076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B75"/>
    <w:rPr>
      <w:i/>
      <w:iCs/>
      <w:color w:val="0F4761" w:themeColor="accent1" w:themeShade="BF"/>
    </w:rPr>
  </w:style>
  <w:style w:type="character" w:styleId="IntenseReference">
    <w:name w:val="Intense Reference"/>
    <w:basedOn w:val="DefaultParagraphFont"/>
    <w:uiPriority w:val="32"/>
    <w:qFormat/>
    <w:rsid w:val="00761B75"/>
    <w:rPr>
      <w:b/>
      <w:bCs/>
      <w:smallCaps/>
      <w:color w:val="0F4761" w:themeColor="accent1" w:themeShade="BF"/>
      <w:spacing w:val="5"/>
    </w:rPr>
  </w:style>
  <w:style w:type="character" w:styleId="Hyperlink">
    <w:name w:val="Hyperlink"/>
    <w:basedOn w:val="DefaultParagraphFont"/>
    <w:uiPriority w:val="99"/>
    <w:unhideWhenUsed/>
    <w:rsid w:val="00761B75"/>
    <w:rPr>
      <w:color w:val="467886" w:themeColor="hyperlink"/>
      <w:u w:val="single"/>
    </w:rPr>
  </w:style>
  <w:style w:type="character" w:styleId="UnresolvedMention">
    <w:name w:val="Unresolved Mention"/>
    <w:basedOn w:val="DefaultParagraphFont"/>
    <w:uiPriority w:val="99"/>
    <w:semiHidden/>
    <w:unhideWhenUsed/>
    <w:rsid w:val="00761B75"/>
    <w:rPr>
      <w:color w:val="605E5C"/>
      <w:shd w:val="clear" w:color="auto" w:fill="E1DFDD"/>
    </w:rPr>
  </w:style>
  <w:style w:type="paragraph" w:styleId="Header">
    <w:name w:val="header"/>
    <w:basedOn w:val="Normal"/>
    <w:link w:val="HeaderChar"/>
    <w:uiPriority w:val="99"/>
    <w:unhideWhenUsed/>
    <w:rsid w:val="00761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B75"/>
  </w:style>
  <w:style w:type="paragraph" w:styleId="Footer">
    <w:name w:val="footer"/>
    <w:basedOn w:val="Normal"/>
    <w:link w:val="FooterChar"/>
    <w:uiPriority w:val="99"/>
    <w:unhideWhenUsed/>
    <w:rsid w:val="00761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703">
      <w:bodyDiv w:val="1"/>
      <w:marLeft w:val="0"/>
      <w:marRight w:val="0"/>
      <w:marTop w:val="0"/>
      <w:marBottom w:val="0"/>
      <w:divBdr>
        <w:top w:val="none" w:sz="0" w:space="0" w:color="auto"/>
        <w:left w:val="none" w:sz="0" w:space="0" w:color="auto"/>
        <w:bottom w:val="none" w:sz="0" w:space="0" w:color="auto"/>
        <w:right w:val="none" w:sz="0" w:space="0" w:color="auto"/>
      </w:divBdr>
      <w:divsChild>
        <w:div w:id="1294753760">
          <w:marLeft w:val="0"/>
          <w:marRight w:val="0"/>
          <w:marTop w:val="0"/>
          <w:marBottom w:val="0"/>
          <w:divBdr>
            <w:top w:val="none" w:sz="0" w:space="0" w:color="auto"/>
            <w:left w:val="none" w:sz="0" w:space="0" w:color="auto"/>
            <w:bottom w:val="none" w:sz="0" w:space="0" w:color="auto"/>
            <w:right w:val="none" w:sz="0" w:space="0" w:color="auto"/>
          </w:divBdr>
        </w:div>
        <w:div w:id="38627723">
          <w:marLeft w:val="0"/>
          <w:marRight w:val="0"/>
          <w:marTop w:val="0"/>
          <w:marBottom w:val="0"/>
          <w:divBdr>
            <w:top w:val="none" w:sz="0" w:space="0" w:color="auto"/>
            <w:left w:val="none" w:sz="0" w:space="0" w:color="auto"/>
            <w:bottom w:val="none" w:sz="0" w:space="0" w:color="auto"/>
            <w:right w:val="none" w:sz="0" w:space="0" w:color="auto"/>
          </w:divBdr>
          <w:divsChild>
            <w:div w:id="471948531">
              <w:marLeft w:val="-75"/>
              <w:marRight w:val="0"/>
              <w:marTop w:val="30"/>
              <w:marBottom w:val="30"/>
              <w:divBdr>
                <w:top w:val="none" w:sz="0" w:space="0" w:color="auto"/>
                <w:left w:val="none" w:sz="0" w:space="0" w:color="auto"/>
                <w:bottom w:val="none" w:sz="0" w:space="0" w:color="auto"/>
                <w:right w:val="none" w:sz="0" w:space="0" w:color="auto"/>
              </w:divBdr>
              <w:divsChild>
                <w:div w:id="1705865708">
                  <w:marLeft w:val="0"/>
                  <w:marRight w:val="0"/>
                  <w:marTop w:val="0"/>
                  <w:marBottom w:val="0"/>
                  <w:divBdr>
                    <w:top w:val="none" w:sz="0" w:space="0" w:color="auto"/>
                    <w:left w:val="none" w:sz="0" w:space="0" w:color="auto"/>
                    <w:bottom w:val="none" w:sz="0" w:space="0" w:color="auto"/>
                    <w:right w:val="none" w:sz="0" w:space="0" w:color="auto"/>
                  </w:divBdr>
                  <w:divsChild>
                    <w:div w:id="1094477287">
                      <w:marLeft w:val="0"/>
                      <w:marRight w:val="0"/>
                      <w:marTop w:val="0"/>
                      <w:marBottom w:val="0"/>
                      <w:divBdr>
                        <w:top w:val="none" w:sz="0" w:space="0" w:color="auto"/>
                        <w:left w:val="none" w:sz="0" w:space="0" w:color="auto"/>
                        <w:bottom w:val="none" w:sz="0" w:space="0" w:color="auto"/>
                        <w:right w:val="none" w:sz="0" w:space="0" w:color="auto"/>
                      </w:divBdr>
                    </w:div>
                  </w:divsChild>
                </w:div>
                <w:div w:id="1688406363">
                  <w:marLeft w:val="0"/>
                  <w:marRight w:val="0"/>
                  <w:marTop w:val="0"/>
                  <w:marBottom w:val="0"/>
                  <w:divBdr>
                    <w:top w:val="none" w:sz="0" w:space="0" w:color="auto"/>
                    <w:left w:val="none" w:sz="0" w:space="0" w:color="auto"/>
                    <w:bottom w:val="none" w:sz="0" w:space="0" w:color="auto"/>
                    <w:right w:val="none" w:sz="0" w:space="0" w:color="auto"/>
                  </w:divBdr>
                  <w:divsChild>
                    <w:div w:id="43139509">
                      <w:marLeft w:val="0"/>
                      <w:marRight w:val="0"/>
                      <w:marTop w:val="0"/>
                      <w:marBottom w:val="0"/>
                      <w:divBdr>
                        <w:top w:val="none" w:sz="0" w:space="0" w:color="auto"/>
                        <w:left w:val="none" w:sz="0" w:space="0" w:color="auto"/>
                        <w:bottom w:val="none" w:sz="0" w:space="0" w:color="auto"/>
                        <w:right w:val="none" w:sz="0" w:space="0" w:color="auto"/>
                      </w:divBdr>
                    </w:div>
                  </w:divsChild>
                </w:div>
                <w:div w:id="1559825085">
                  <w:marLeft w:val="0"/>
                  <w:marRight w:val="0"/>
                  <w:marTop w:val="0"/>
                  <w:marBottom w:val="0"/>
                  <w:divBdr>
                    <w:top w:val="none" w:sz="0" w:space="0" w:color="auto"/>
                    <w:left w:val="none" w:sz="0" w:space="0" w:color="auto"/>
                    <w:bottom w:val="none" w:sz="0" w:space="0" w:color="auto"/>
                    <w:right w:val="none" w:sz="0" w:space="0" w:color="auto"/>
                  </w:divBdr>
                  <w:divsChild>
                    <w:div w:id="1977222994">
                      <w:marLeft w:val="0"/>
                      <w:marRight w:val="0"/>
                      <w:marTop w:val="0"/>
                      <w:marBottom w:val="0"/>
                      <w:divBdr>
                        <w:top w:val="none" w:sz="0" w:space="0" w:color="auto"/>
                        <w:left w:val="none" w:sz="0" w:space="0" w:color="auto"/>
                        <w:bottom w:val="none" w:sz="0" w:space="0" w:color="auto"/>
                        <w:right w:val="none" w:sz="0" w:space="0" w:color="auto"/>
                      </w:divBdr>
                    </w:div>
                  </w:divsChild>
                </w:div>
                <w:div w:id="1280139730">
                  <w:marLeft w:val="0"/>
                  <w:marRight w:val="0"/>
                  <w:marTop w:val="0"/>
                  <w:marBottom w:val="0"/>
                  <w:divBdr>
                    <w:top w:val="none" w:sz="0" w:space="0" w:color="auto"/>
                    <w:left w:val="none" w:sz="0" w:space="0" w:color="auto"/>
                    <w:bottom w:val="none" w:sz="0" w:space="0" w:color="auto"/>
                    <w:right w:val="none" w:sz="0" w:space="0" w:color="auto"/>
                  </w:divBdr>
                  <w:divsChild>
                    <w:div w:id="2002615223">
                      <w:marLeft w:val="0"/>
                      <w:marRight w:val="0"/>
                      <w:marTop w:val="0"/>
                      <w:marBottom w:val="0"/>
                      <w:divBdr>
                        <w:top w:val="none" w:sz="0" w:space="0" w:color="auto"/>
                        <w:left w:val="none" w:sz="0" w:space="0" w:color="auto"/>
                        <w:bottom w:val="none" w:sz="0" w:space="0" w:color="auto"/>
                        <w:right w:val="none" w:sz="0" w:space="0" w:color="auto"/>
                      </w:divBdr>
                    </w:div>
                  </w:divsChild>
                </w:div>
                <w:div w:id="901872222">
                  <w:marLeft w:val="0"/>
                  <w:marRight w:val="0"/>
                  <w:marTop w:val="0"/>
                  <w:marBottom w:val="0"/>
                  <w:divBdr>
                    <w:top w:val="none" w:sz="0" w:space="0" w:color="auto"/>
                    <w:left w:val="none" w:sz="0" w:space="0" w:color="auto"/>
                    <w:bottom w:val="none" w:sz="0" w:space="0" w:color="auto"/>
                    <w:right w:val="none" w:sz="0" w:space="0" w:color="auto"/>
                  </w:divBdr>
                  <w:divsChild>
                    <w:div w:id="1454445547">
                      <w:marLeft w:val="0"/>
                      <w:marRight w:val="0"/>
                      <w:marTop w:val="0"/>
                      <w:marBottom w:val="0"/>
                      <w:divBdr>
                        <w:top w:val="none" w:sz="0" w:space="0" w:color="auto"/>
                        <w:left w:val="none" w:sz="0" w:space="0" w:color="auto"/>
                        <w:bottom w:val="none" w:sz="0" w:space="0" w:color="auto"/>
                        <w:right w:val="none" w:sz="0" w:space="0" w:color="auto"/>
                      </w:divBdr>
                    </w:div>
                  </w:divsChild>
                </w:div>
                <w:div w:id="393284067">
                  <w:marLeft w:val="0"/>
                  <w:marRight w:val="0"/>
                  <w:marTop w:val="0"/>
                  <w:marBottom w:val="0"/>
                  <w:divBdr>
                    <w:top w:val="none" w:sz="0" w:space="0" w:color="auto"/>
                    <w:left w:val="none" w:sz="0" w:space="0" w:color="auto"/>
                    <w:bottom w:val="none" w:sz="0" w:space="0" w:color="auto"/>
                    <w:right w:val="none" w:sz="0" w:space="0" w:color="auto"/>
                  </w:divBdr>
                  <w:divsChild>
                    <w:div w:id="657803910">
                      <w:marLeft w:val="0"/>
                      <w:marRight w:val="0"/>
                      <w:marTop w:val="0"/>
                      <w:marBottom w:val="0"/>
                      <w:divBdr>
                        <w:top w:val="none" w:sz="0" w:space="0" w:color="auto"/>
                        <w:left w:val="none" w:sz="0" w:space="0" w:color="auto"/>
                        <w:bottom w:val="none" w:sz="0" w:space="0" w:color="auto"/>
                        <w:right w:val="none" w:sz="0" w:space="0" w:color="auto"/>
                      </w:divBdr>
                    </w:div>
                  </w:divsChild>
                </w:div>
                <w:div w:id="668680481">
                  <w:marLeft w:val="0"/>
                  <w:marRight w:val="0"/>
                  <w:marTop w:val="0"/>
                  <w:marBottom w:val="0"/>
                  <w:divBdr>
                    <w:top w:val="none" w:sz="0" w:space="0" w:color="auto"/>
                    <w:left w:val="none" w:sz="0" w:space="0" w:color="auto"/>
                    <w:bottom w:val="none" w:sz="0" w:space="0" w:color="auto"/>
                    <w:right w:val="none" w:sz="0" w:space="0" w:color="auto"/>
                  </w:divBdr>
                  <w:divsChild>
                    <w:div w:id="1478952674">
                      <w:marLeft w:val="0"/>
                      <w:marRight w:val="0"/>
                      <w:marTop w:val="0"/>
                      <w:marBottom w:val="0"/>
                      <w:divBdr>
                        <w:top w:val="none" w:sz="0" w:space="0" w:color="auto"/>
                        <w:left w:val="none" w:sz="0" w:space="0" w:color="auto"/>
                        <w:bottom w:val="none" w:sz="0" w:space="0" w:color="auto"/>
                        <w:right w:val="none" w:sz="0" w:space="0" w:color="auto"/>
                      </w:divBdr>
                    </w:div>
                  </w:divsChild>
                </w:div>
                <w:div w:id="281612823">
                  <w:marLeft w:val="0"/>
                  <w:marRight w:val="0"/>
                  <w:marTop w:val="0"/>
                  <w:marBottom w:val="0"/>
                  <w:divBdr>
                    <w:top w:val="none" w:sz="0" w:space="0" w:color="auto"/>
                    <w:left w:val="none" w:sz="0" w:space="0" w:color="auto"/>
                    <w:bottom w:val="none" w:sz="0" w:space="0" w:color="auto"/>
                    <w:right w:val="none" w:sz="0" w:space="0" w:color="auto"/>
                  </w:divBdr>
                  <w:divsChild>
                    <w:div w:id="506284701">
                      <w:marLeft w:val="0"/>
                      <w:marRight w:val="0"/>
                      <w:marTop w:val="0"/>
                      <w:marBottom w:val="0"/>
                      <w:divBdr>
                        <w:top w:val="none" w:sz="0" w:space="0" w:color="auto"/>
                        <w:left w:val="none" w:sz="0" w:space="0" w:color="auto"/>
                        <w:bottom w:val="none" w:sz="0" w:space="0" w:color="auto"/>
                        <w:right w:val="none" w:sz="0" w:space="0" w:color="auto"/>
                      </w:divBdr>
                    </w:div>
                  </w:divsChild>
                </w:div>
                <w:div w:id="1482964178">
                  <w:marLeft w:val="0"/>
                  <w:marRight w:val="0"/>
                  <w:marTop w:val="0"/>
                  <w:marBottom w:val="0"/>
                  <w:divBdr>
                    <w:top w:val="none" w:sz="0" w:space="0" w:color="auto"/>
                    <w:left w:val="none" w:sz="0" w:space="0" w:color="auto"/>
                    <w:bottom w:val="none" w:sz="0" w:space="0" w:color="auto"/>
                    <w:right w:val="none" w:sz="0" w:space="0" w:color="auto"/>
                  </w:divBdr>
                  <w:divsChild>
                    <w:div w:id="2003585949">
                      <w:marLeft w:val="0"/>
                      <w:marRight w:val="0"/>
                      <w:marTop w:val="0"/>
                      <w:marBottom w:val="0"/>
                      <w:divBdr>
                        <w:top w:val="none" w:sz="0" w:space="0" w:color="auto"/>
                        <w:left w:val="none" w:sz="0" w:space="0" w:color="auto"/>
                        <w:bottom w:val="none" w:sz="0" w:space="0" w:color="auto"/>
                        <w:right w:val="none" w:sz="0" w:space="0" w:color="auto"/>
                      </w:divBdr>
                    </w:div>
                  </w:divsChild>
                </w:div>
                <w:div w:id="731317961">
                  <w:marLeft w:val="0"/>
                  <w:marRight w:val="0"/>
                  <w:marTop w:val="0"/>
                  <w:marBottom w:val="0"/>
                  <w:divBdr>
                    <w:top w:val="none" w:sz="0" w:space="0" w:color="auto"/>
                    <w:left w:val="none" w:sz="0" w:space="0" w:color="auto"/>
                    <w:bottom w:val="none" w:sz="0" w:space="0" w:color="auto"/>
                    <w:right w:val="none" w:sz="0" w:space="0" w:color="auto"/>
                  </w:divBdr>
                  <w:divsChild>
                    <w:div w:id="1685741018">
                      <w:marLeft w:val="0"/>
                      <w:marRight w:val="0"/>
                      <w:marTop w:val="0"/>
                      <w:marBottom w:val="0"/>
                      <w:divBdr>
                        <w:top w:val="none" w:sz="0" w:space="0" w:color="auto"/>
                        <w:left w:val="none" w:sz="0" w:space="0" w:color="auto"/>
                        <w:bottom w:val="none" w:sz="0" w:space="0" w:color="auto"/>
                        <w:right w:val="none" w:sz="0" w:space="0" w:color="auto"/>
                      </w:divBdr>
                    </w:div>
                    <w:div w:id="887692368">
                      <w:marLeft w:val="0"/>
                      <w:marRight w:val="0"/>
                      <w:marTop w:val="0"/>
                      <w:marBottom w:val="0"/>
                      <w:divBdr>
                        <w:top w:val="none" w:sz="0" w:space="0" w:color="auto"/>
                        <w:left w:val="none" w:sz="0" w:space="0" w:color="auto"/>
                        <w:bottom w:val="none" w:sz="0" w:space="0" w:color="auto"/>
                        <w:right w:val="none" w:sz="0" w:space="0" w:color="auto"/>
                      </w:divBdr>
                      <w:divsChild>
                        <w:div w:id="18977372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20064397">
                  <w:marLeft w:val="0"/>
                  <w:marRight w:val="0"/>
                  <w:marTop w:val="0"/>
                  <w:marBottom w:val="0"/>
                  <w:divBdr>
                    <w:top w:val="none" w:sz="0" w:space="0" w:color="auto"/>
                    <w:left w:val="none" w:sz="0" w:space="0" w:color="auto"/>
                    <w:bottom w:val="none" w:sz="0" w:space="0" w:color="auto"/>
                    <w:right w:val="none" w:sz="0" w:space="0" w:color="auto"/>
                  </w:divBdr>
                  <w:divsChild>
                    <w:div w:id="1383867503">
                      <w:marLeft w:val="0"/>
                      <w:marRight w:val="0"/>
                      <w:marTop w:val="0"/>
                      <w:marBottom w:val="0"/>
                      <w:divBdr>
                        <w:top w:val="none" w:sz="0" w:space="0" w:color="auto"/>
                        <w:left w:val="none" w:sz="0" w:space="0" w:color="auto"/>
                        <w:bottom w:val="none" w:sz="0" w:space="0" w:color="auto"/>
                        <w:right w:val="none" w:sz="0" w:space="0" w:color="auto"/>
                      </w:divBdr>
                    </w:div>
                  </w:divsChild>
                </w:div>
                <w:div w:id="1891454695">
                  <w:marLeft w:val="0"/>
                  <w:marRight w:val="0"/>
                  <w:marTop w:val="0"/>
                  <w:marBottom w:val="0"/>
                  <w:divBdr>
                    <w:top w:val="none" w:sz="0" w:space="0" w:color="auto"/>
                    <w:left w:val="none" w:sz="0" w:space="0" w:color="auto"/>
                    <w:bottom w:val="none" w:sz="0" w:space="0" w:color="auto"/>
                    <w:right w:val="none" w:sz="0" w:space="0" w:color="auto"/>
                  </w:divBdr>
                  <w:divsChild>
                    <w:div w:id="1541169138">
                      <w:marLeft w:val="0"/>
                      <w:marRight w:val="0"/>
                      <w:marTop w:val="0"/>
                      <w:marBottom w:val="0"/>
                      <w:divBdr>
                        <w:top w:val="none" w:sz="0" w:space="0" w:color="auto"/>
                        <w:left w:val="none" w:sz="0" w:space="0" w:color="auto"/>
                        <w:bottom w:val="none" w:sz="0" w:space="0" w:color="auto"/>
                        <w:right w:val="none" w:sz="0" w:space="0" w:color="auto"/>
                      </w:divBdr>
                    </w:div>
                  </w:divsChild>
                </w:div>
                <w:div w:id="1262490252">
                  <w:marLeft w:val="0"/>
                  <w:marRight w:val="0"/>
                  <w:marTop w:val="0"/>
                  <w:marBottom w:val="0"/>
                  <w:divBdr>
                    <w:top w:val="none" w:sz="0" w:space="0" w:color="auto"/>
                    <w:left w:val="none" w:sz="0" w:space="0" w:color="auto"/>
                    <w:bottom w:val="none" w:sz="0" w:space="0" w:color="auto"/>
                    <w:right w:val="none" w:sz="0" w:space="0" w:color="auto"/>
                  </w:divBdr>
                  <w:divsChild>
                    <w:div w:id="1124226162">
                      <w:marLeft w:val="0"/>
                      <w:marRight w:val="0"/>
                      <w:marTop w:val="0"/>
                      <w:marBottom w:val="0"/>
                      <w:divBdr>
                        <w:top w:val="none" w:sz="0" w:space="0" w:color="auto"/>
                        <w:left w:val="none" w:sz="0" w:space="0" w:color="auto"/>
                        <w:bottom w:val="none" w:sz="0" w:space="0" w:color="auto"/>
                        <w:right w:val="none" w:sz="0" w:space="0" w:color="auto"/>
                      </w:divBdr>
                    </w:div>
                  </w:divsChild>
                </w:div>
                <w:div w:id="896014370">
                  <w:marLeft w:val="0"/>
                  <w:marRight w:val="0"/>
                  <w:marTop w:val="0"/>
                  <w:marBottom w:val="0"/>
                  <w:divBdr>
                    <w:top w:val="none" w:sz="0" w:space="0" w:color="auto"/>
                    <w:left w:val="none" w:sz="0" w:space="0" w:color="auto"/>
                    <w:bottom w:val="none" w:sz="0" w:space="0" w:color="auto"/>
                    <w:right w:val="none" w:sz="0" w:space="0" w:color="auto"/>
                  </w:divBdr>
                  <w:divsChild>
                    <w:div w:id="1200706350">
                      <w:marLeft w:val="0"/>
                      <w:marRight w:val="0"/>
                      <w:marTop w:val="0"/>
                      <w:marBottom w:val="0"/>
                      <w:divBdr>
                        <w:top w:val="none" w:sz="0" w:space="0" w:color="auto"/>
                        <w:left w:val="none" w:sz="0" w:space="0" w:color="auto"/>
                        <w:bottom w:val="none" w:sz="0" w:space="0" w:color="auto"/>
                        <w:right w:val="none" w:sz="0" w:space="0" w:color="auto"/>
                      </w:divBdr>
                    </w:div>
                  </w:divsChild>
                </w:div>
                <w:div w:id="158935453">
                  <w:marLeft w:val="0"/>
                  <w:marRight w:val="0"/>
                  <w:marTop w:val="0"/>
                  <w:marBottom w:val="0"/>
                  <w:divBdr>
                    <w:top w:val="none" w:sz="0" w:space="0" w:color="auto"/>
                    <w:left w:val="none" w:sz="0" w:space="0" w:color="auto"/>
                    <w:bottom w:val="none" w:sz="0" w:space="0" w:color="auto"/>
                    <w:right w:val="none" w:sz="0" w:space="0" w:color="auto"/>
                  </w:divBdr>
                  <w:divsChild>
                    <w:div w:id="1646278203">
                      <w:marLeft w:val="0"/>
                      <w:marRight w:val="0"/>
                      <w:marTop w:val="0"/>
                      <w:marBottom w:val="0"/>
                      <w:divBdr>
                        <w:top w:val="none" w:sz="0" w:space="0" w:color="auto"/>
                        <w:left w:val="none" w:sz="0" w:space="0" w:color="auto"/>
                        <w:bottom w:val="none" w:sz="0" w:space="0" w:color="auto"/>
                        <w:right w:val="none" w:sz="0" w:space="0" w:color="auto"/>
                      </w:divBdr>
                    </w:div>
                  </w:divsChild>
                </w:div>
                <w:div w:id="1779595774">
                  <w:marLeft w:val="0"/>
                  <w:marRight w:val="0"/>
                  <w:marTop w:val="0"/>
                  <w:marBottom w:val="0"/>
                  <w:divBdr>
                    <w:top w:val="none" w:sz="0" w:space="0" w:color="auto"/>
                    <w:left w:val="none" w:sz="0" w:space="0" w:color="auto"/>
                    <w:bottom w:val="none" w:sz="0" w:space="0" w:color="auto"/>
                    <w:right w:val="none" w:sz="0" w:space="0" w:color="auto"/>
                  </w:divBdr>
                  <w:divsChild>
                    <w:div w:id="194543541">
                      <w:marLeft w:val="0"/>
                      <w:marRight w:val="0"/>
                      <w:marTop w:val="0"/>
                      <w:marBottom w:val="0"/>
                      <w:divBdr>
                        <w:top w:val="none" w:sz="0" w:space="0" w:color="auto"/>
                        <w:left w:val="none" w:sz="0" w:space="0" w:color="auto"/>
                        <w:bottom w:val="none" w:sz="0" w:space="0" w:color="auto"/>
                        <w:right w:val="none" w:sz="0" w:space="0" w:color="auto"/>
                      </w:divBdr>
                    </w:div>
                  </w:divsChild>
                </w:div>
                <w:div w:id="789907089">
                  <w:marLeft w:val="0"/>
                  <w:marRight w:val="0"/>
                  <w:marTop w:val="0"/>
                  <w:marBottom w:val="0"/>
                  <w:divBdr>
                    <w:top w:val="none" w:sz="0" w:space="0" w:color="auto"/>
                    <w:left w:val="none" w:sz="0" w:space="0" w:color="auto"/>
                    <w:bottom w:val="none" w:sz="0" w:space="0" w:color="auto"/>
                    <w:right w:val="none" w:sz="0" w:space="0" w:color="auto"/>
                  </w:divBdr>
                  <w:divsChild>
                    <w:div w:id="1353797942">
                      <w:marLeft w:val="0"/>
                      <w:marRight w:val="0"/>
                      <w:marTop w:val="0"/>
                      <w:marBottom w:val="0"/>
                      <w:divBdr>
                        <w:top w:val="none" w:sz="0" w:space="0" w:color="auto"/>
                        <w:left w:val="none" w:sz="0" w:space="0" w:color="auto"/>
                        <w:bottom w:val="none" w:sz="0" w:space="0" w:color="auto"/>
                        <w:right w:val="none" w:sz="0" w:space="0" w:color="auto"/>
                      </w:divBdr>
                    </w:div>
                  </w:divsChild>
                </w:div>
                <w:div w:id="559634176">
                  <w:marLeft w:val="0"/>
                  <w:marRight w:val="0"/>
                  <w:marTop w:val="0"/>
                  <w:marBottom w:val="0"/>
                  <w:divBdr>
                    <w:top w:val="none" w:sz="0" w:space="0" w:color="auto"/>
                    <w:left w:val="none" w:sz="0" w:space="0" w:color="auto"/>
                    <w:bottom w:val="none" w:sz="0" w:space="0" w:color="auto"/>
                    <w:right w:val="none" w:sz="0" w:space="0" w:color="auto"/>
                  </w:divBdr>
                  <w:divsChild>
                    <w:div w:id="2127692694">
                      <w:marLeft w:val="0"/>
                      <w:marRight w:val="0"/>
                      <w:marTop w:val="0"/>
                      <w:marBottom w:val="0"/>
                      <w:divBdr>
                        <w:top w:val="none" w:sz="0" w:space="0" w:color="auto"/>
                        <w:left w:val="none" w:sz="0" w:space="0" w:color="auto"/>
                        <w:bottom w:val="none" w:sz="0" w:space="0" w:color="auto"/>
                        <w:right w:val="none" w:sz="0" w:space="0" w:color="auto"/>
                      </w:divBdr>
                      <w:divsChild>
                        <w:div w:id="978615112">
                          <w:marLeft w:val="360"/>
                          <w:marRight w:val="0"/>
                          <w:marTop w:val="0"/>
                          <w:marBottom w:val="0"/>
                          <w:divBdr>
                            <w:top w:val="none" w:sz="0" w:space="0" w:color="auto"/>
                            <w:left w:val="none" w:sz="0" w:space="0" w:color="auto"/>
                            <w:bottom w:val="none" w:sz="0" w:space="0" w:color="auto"/>
                            <w:right w:val="none" w:sz="0" w:space="0" w:color="auto"/>
                          </w:divBdr>
                          <w:divsChild>
                            <w:div w:id="1930429331">
                              <w:marLeft w:val="360"/>
                              <w:marRight w:val="0"/>
                              <w:marTop w:val="0"/>
                              <w:marBottom w:val="0"/>
                              <w:divBdr>
                                <w:top w:val="none" w:sz="0" w:space="0" w:color="auto"/>
                                <w:left w:val="none" w:sz="0" w:space="0" w:color="auto"/>
                                <w:bottom w:val="none" w:sz="0" w:space="0" w:color="auto"/>
                                <w:right w:val="none" w:sz="0" w:space="0" w:color="auto"/>
                              </w:divBdr>
                            </w:div>
                          </w:divsChild>
                        </w:div>
                        <w:div w:id="8905061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59790571">
                  <w:marLeft w:val="0"/>
                  <w:marRight w:val="0"/>
                  <w:marTop w:val="0"/>
                  <w:marBottom w:val="0"/>
                  <w:divBdr>
                    <w:top w:val="none" w:sz="0" w:space="0" w:color="auto"/>
                    <w:left w:val="none" w:sz="0" w:space="0" w:color="auto"/>
                    <w:bottom w:val="none" w:sz="0" w:space="0" w:color="auto"/>
                    <w:right w:val="none" w:sz="0" w:space="0" w:color="auto"/>
                  </w:divBdr>
                  <w:divsChild>
                    <w:div w:id="1137602082">
                      <w:marLeft w:val="0"/>
                      <w:marRight w:val="0"/>
                      <w:marTop w:val="0"/>
                      <w:marBottom w:val="0"/>
                      <w:divBdr>
                        <w:top w:val="none" w:sz="0" w:space="0" w:color="auto"/>
                        <w:left w:val="none" w:sz="0" w:space="0" w:color="auto"/>
                        <w:bottom w:val="none" w:sz="0" w:space="0" w:color="auto"/>
                        <w:right w:val="none" w:sz="0" w:space="0" w:color="auto"/>
                      </w:divBdr>
                    </w:div>
                  </w:divsChild>
                </w:div>
                <w:div w:id="277951481">
                  <w:marLeft w:val="0"/>
                  <w:marRight w:val="0"/>
                  <w:marTop w:val="0"/>
                  <w:marBottom w:val="0"/>
                  <w:divBdr>
                    <w:top w:val="none" w:sz="0" w:space="0" w:color="auto"/>
                    <w:left w:val="none" w:sz="0" w:space="0" w:color="auto"/>
                    <w:bottom w:val="none" w:sz="0" w:space="0" w:color="auto"/>
                    <w:right w:val="none" w:sz="0" w:space="0" w:color="auto"/>
                  </w:divBdr>
                  <w:divsChild>
                    <w:div w:id="619452755">
                      <w:marLeft w:val="0"/>
                      <w:marRight w:val="0"/>
                      <w:marTop w:val="0"/>
                      <w:marBottom w:val="0"/>
                      <w:divBdr>
                        <w:top w:val="none" w:sz="0" w:space="0" w:color="auto"/>
                        <w:left w:val="none" w:sz="0" w:space="0" w:color="auto"/>
                        <w:bottom w:val="none" w:sz="0" w:space="0" w:color="auto"/>
                        <w:right w:val="none" w:sz="0" w:space="0" w:color="auto"/>
                      </w:divBdr>
                    </w:div>
                  </w:divsChild>
                </w:div>
                <w:div w:id="1468165763">
                  <w:marLeft w:val="0"/>
                  <w:marRight w:val="0"/>
                  <w:marTop w:val="0"/>
                  <w:marBottom w:val="0"/>
                  <w:divBdr>
                    <w:top w:val="none" w:sz="0" w:space="0" w:color="auto"/>
                    <w:left w:val="none" w:sz="0" w:space="0" w:color="auto"/>
                    <w:bottom w:val="none" w:sz="0" w:space="0" w:color="auto"/>
                    <w:right w:val="none" w:sz="0" w:space="0" w:color="auto"/>
                  </w:divBdr>
                  <w:divsChild>
                    <w:div w:id="797994120">
                      <w:marLeft w:val="0"/>
                      <w:marRight w:val="0"/>
                      <w:marTop w:val="0"/>
                      <w:marBottom w:val="0"/>
                      <w:divBdr>
                        <w:top w:val="none" w:sz="0" w:space="0" w:color="auto"/>
                        <w:left w:val="none" w:sz="0" w:space="0" w:color="auto"/>
                        <w:bottom w:val="none" w:sz="0" w:space="0" w:color="auto"/>
                        <w:right w:val="none" w:sz="0" w:space="0" w:color="auto"/>
                      </w:divBdr>
                    </w:div>
                  </w:divsChild>
                </w:div>
                <w:div w:id="87191843">
                  <w:marLeft w:val="0"/>
                  <w:marRight w:val="0"/>
                  <w:marTop w:val="0"/>
                  <w:marBottom w:val="0"/>
                  <w:divBdr>
                    <w:top w:val="none" w:sz="0" w:space="0" w:color="auto"/>
                    <w:left w:val="none" w:sz="0" w:space="0" w:color="auto"/>
                    <w:bottom w:val="none" w:sz="0" w:space="0" w:color="auto"/>
                    <w:right w:val="none" w:sz="0" w:space="0" w:color="auto"/>
                  </w:divBdr>
                  <w:divsChild>
                    <w:div w:id="1990985879">
                      <w:marLeft w:val="0"/>
                      <w:marRight w:val="0"/>
                      <w:marTop w:val="0"/>
                      <w:marBottom w:val="0"/>
                      <w:divBdr>
                        <w:top w:val="none" w:sz="0" w:space="0" w:color="auto"/>
                        <w:left w:val="none" w:sz="0" w:space="0" w:color="auto"/>
                        <w:bottom w:val="none" w:sz="0" w:space="0" w:color="auto"/>
                        <w:right w:val="none" w:sz="0" w:space="0" w:color="auto"/>
                      </w:divBdr>
                    </w:div>
                  </w:divsChild>
                </w:div>
                <w:div w:id="1319117335">
                  <w:marLeft w:val="0"/>
                  <w:marRight w:val="0"/>
                  <w:marTop w:val="0"/>
                  <w:marBottom w:val="0"/>
                  <w:divBdr>
                    <w:top w:val="none" w:sz="0" w:space="0" w:color="auto"/>
                    <w:left w:val="none" w:sz="0" w:space="0" w:color="auto"/>
                    <w:bottom w:val="none" w:sz="0" w:space="0" w:color="auto"/>
                    <w:right w:val="none" w:sz="0" w:space="0" w:color="auto"/>
                  </w:divBdr>
                  <w:divsChild>
                    <w:div w:id="128985764">
                      <w:marLeft w:val="0"/>
                      <w:marRight w:val="0"/>
                      <w:marTop w:val="0"/>
                      <w:marBottom w:val="0"/>
                      <w:divBdr>
                        <w:top w:val="none" w:sz="0" w:space="0" w:color="auto"/>
                        <w:left w:val="none" w:sz="0" w:space="0" w:color="auto"/>
                        <w:bottom w:val="none" w:sz="0" w:space="0" w:color="auto"/>
                        <w:right w:val="none" w:sz="0" w:space="0" w:color="auto"/>
                      </w:divBdr>
                      <w:divsChild>
                        <w:div w:id="739985336">
                          <w:marLeft w:val="360"/>
                          <w:marRight w:val="0"/>
                          <w:marTop w:val="0"/>
                          <w:marBottom w:val="0"/>
                          <w:divBdr>
                            <w:top w:val="none" w:sz="0" w:space="0" w:color="auto"/>
                            <w:left w:val="none" w:sz="0" w:space="0" w:color="auto"/>
                            <w:bottom w:val="none" w:sz="0" w:space="0" w:color="auto"/>
                            <w:right w:val="none" w:sz="0" w:space="0" w:color="auto"/>
                          </w:divBdr>
                        </w:div>
                      </w:divsChild>
                    </w:div>
                    <w:div w:id="1725177738">
                      <w:marLeft w:val="0"/>
                      <w:marRight w:val="0"/>
                      <w:marTop w:val="0"/>
                      <w:marBottom w:val="0"/>
                      <w:divBdr>
                        <w:top w:val="none" w:sz="0" w:space="0" w:color="auto"/>
                        <w:left w:val="none" w:sz="0" w:space="0" w:color="auto"/>
                        <w:bottom w:val="none" w:sz="0" w:space="0" w:color="auto"/>
                        <w:right w:val="none" w:sz="0" w:space="0" w:color="auto"/>
                      </w:divBdr>
                    </w:div>
                    <w:div w:id="65611381">
                      <w:marLeft w:val="0"/>
                      <w:marRight w:val="0"/>
                      <w:marTop w:val="0"/>
                      <w:marBottom w:val="0"/>
                      <w:divBdr>
                        <w:top w:val="none" w:sz="0" w:space="0" w:color="auto"/>
                        <w:left w:val="none" w:sz="0" w:space="0" w:color="auto"/>
                        <w:bottom w:val="none" w:sz="0" w:space="0" w:color="auto"/>
                        <w:right w:val="none" w:sz="0" w:space="0" w:color="auto"/>
                      </w:divBdr>
                    </w:div>
                    <w:div w:id="1555503963">
                      <w:marLeft w:val="0"/>
                      <w:marRight w:val="0"/>
                      <w:marTop w:val="0"/>
                      <w:marBottom w:val="0"/>
                      <w:divBdr>
                        <w:top w:val="none" w:sz="0" w:space="0" w:color="auto"/>
                        <w:left w:val="none" w:sz="0" w:space="0" w:color="auto"/>
                        <w:bottom w:val="none" w:sz="0" w:space="0" w:color="auto"/>
                        <w:right w:val="none" w:sz="0" w:space="0" w:color="auto"/>
                      </w:divBdr>
                    </w:div>
                    <w:div w:id="1969123795">
                      <w:marLeft w:val="0"/>
                      <w:marRight w:val="0"/>
                      <w:marTop w:val="0"/>
                      <w:marBottom w:val="0"/>
                      <w:divBdr>
                        <w:top w:val="none" w:sz="0" w:space="0" w:color="auto"/>
                        <w:left w:val="none" w:sz="0" w:space="0" w:color="auto"/>
                        <w:bottom w:val="none" w:sz="0" w:space="0" w:color="auto"/>
                        <w:right w:val="none" w:sz="0" w:space="0" w:color="auto"/>
                      </w:divBdr>
                    </w:div>
                    <w:div w:id="1491749798">
                      <w:marLeft w:val="0"/>
                      <w:marRight w:val="0"/>
                      <w:marTop w:val="0"/>
                      <w:marBottom w:val="0"/>
                      <w:divBdr>
                        <w:top w:val="none" w:sz="0" w:space="0" w:color="auto"/>
                        <w:left w:val="none" w:sz="0" w:space="0" w:color="auto"/>
                        <w:bottom w:val="none" w:sz="0" w:space="0" w:color="auto"/>
                        <w:right w:val="none" w:sz="0" w:space="0" w:color="auto"/>
                      </w:divBdr>
                    </w:div>
                    <w:div w:id="973754308">
                      <w:marLeft w:val="0"/>
                      <w:marRight w:val="0"/>
                      <w:marTop w:val="0"/>
                      <w:marBottom w:val="0"/>
                      <w:divBdr>
                        <w:top w:val="none" w:sz="0" w:space="0" w:color="auto"/>
                        <w:left w:val="none" w:sz="0" w:space="0" w:color="auto"/>
                        <w:bottom w:val="none" w:sz="0" w:space="0" w:color="auto"/>
                        <w:right w:val="none" w:sz="0" w:space="0" w:color="auto"/>
                      </w:divBdr>
                    </w:div>
                    <w:div w:id="575867209">
                      <w:marLeft w:val="0"/>
                      <w:marRight w:val="0"/>
                      <w:marTop w:val="0"/>
                      <w:marBottom w:val="0"/>
                      <w:divBdr>
                        <w:top w:val="none" w:sz="0" w:space="0" w:color="auto"/>
                        <w:left w:val="none" w:sz="0" w:space="0" w:color="auto"/>
                        <w:bottom w:val="none" w:sz="0" w:space="0" w:color="auto"/>
                        <w:right w:val="none" w:sz="0" w:space="0" w:color="auto"/>
                      </w:divBdr>
                    </w:div>
                  </w:divsChild>
                </w:div>
                <w:div w:id="1163353525">
                  <w:marLeft w:val="0"/>
                  <w:marRight w:val="0"/>
                  <w:marTop w:val="0"/>
                  <w:marBottom w:val="0"/>
                  <w:divBdr>
                    <w:top w:val="none" w:sz="0" w:space="0" w:color="auto"/>
                    <w:left w:val="none" w:sz="0" w:space="0" w:color="auto"/>
                    <w:bottom w:val="none" w:sz="0" w:space="0" w:color="auto"/>
                    <w:right w:val="none" w:sz="0" w:space="0" w:color="auto"/>
                  </w:divBdr>
                  <w:divsChild>
                    <w:div w:id="1775318755">
                      <w:marLeft w:val="0"/>
                      <w:marRight w:val="0"/>
                      <w:marTop w:val="0"/>
                      <w:marBottom w:val="0"/>
                      <w:divBdr>
                        <w:top w:val="none" w:sz="0" w:space="0" w:color="auto"/>
                        <w:left w:val="none" w:sz="0" w:space="0" w:color="auto"/>
                        <w:bottom w:val="none" w:sz="0" w:space="0" w:color="auto"/>
                        <w:right w:val="none" w:sz="0" w:space="0" w:color="auto"/>
                      </w:divBdr>
                    </w:div>
                    <w:div w:id="1120951108">
                      <w:marLeft w:val="0"/>
                      <w:marRight w:val="0"/>
                      <w:marTop w:val="0"/>
                      <w:marBottom w:val="0"/>
                      <w:divBdr>
                        <w:top w:val="none" w:sz="0" w:space="0" w:color="auto"/>
                        <w:left w:val="none" w:sz="0" w:space="0" w:color="auto"/>
                        <w:bottom w:val="none" w:sz="0" w:space="0" w:color="auto"/>
                        <w:right w:val="none" w:sz="0" w:space="0" w:color="auto"/>
                      </w:divBdr>
                    </w:div>
                    <w:div w:id="1418986359">
                      <w:marLeft w:val="0"/>
                      <w:marRight w:val="0"/>
                      <w:marTop w:val="0"/>
                      <w:marBottom w:val="0"/>
                      <w:divBdr>
                        <w:top w:val="none" w:sz="0" w:space="0" w:color="auto"/>
                        <w:left w:val="none" w:sz="0" w:space="0" w:color="auto"/>
                        <w:bottom w:val="none" w:sz="0" w:space="0" w:color="auto"/>
                        <w:right w:val="none" w:sz="0" w:space="0" w:color="auto"/>
                      </w:divBdr>
                    </w:div>
                    <w:div w:id="1997877770">
                      <w:marLeft w:val="0"/>
                      <w:marRight w:val="0"/>
                      <w:marTop w:val="0"/>
                      <w:marBottom w:val="0"/>
                      <w:divBdr>
                        <w:top w:val="none" w:sz="0" w:space="0" w:color="auto"/>
                        <w:left w:val="none" w:sz="0" w:space="0" w:color="auto"/>
                        <w:bottom w:val="none" w:sz="0" w:space="0" w:color="auto"/>
                        <w:right w:val="none" w:sz="0" w:space="0" w:color="auto"/>
                      </w:divBdr>
                    </w:div>
                    <w:div w:id="1309818874">
                      <w:marLeft w:val="0"/>
                      <w:marRight w:val="0"/>
                      <w:marTop w:val="0"/>
                      <w:marBottom w:val="0"/>
                      <w:divBdr>
                        <w:top w:val="none" w:sz="0" w:space="0" w:color="auto"/>
                        <w:left w:val="none" w:sz="0" w:space="0" w:color="auto"/>
                        <w:bottom w:val="none" w:sz="0" w:space="0" w:color="auto"/>
                        <w:right w:val="none" w:sz="0" w:space="0" w:color="auto"/>
                      </w:divBdr>
                    </w:div>
                    <w:div w:id="1812022160">
                      <w:marLeft w:val="0"/>
                      <w:marRight w:val="0"/>
                      <w:marTop w:val="0"/>
                      <w:marBottom w:val="0"/>
                      <w:divBdr>
                        <w:top w:val="none" w:sz="0" w:space="0" w:color="auto"/>
                        <w:left w:val="none" w:sz="0" w:space="0" w:color="auto"/>
                        <w:bottom w:val="none" w:sz="0" w:space="0" w:color="auto"/>
                        <w:right w:val="none" w:sz="0" w:space="0" w:color="auto"/>
                      </w:divBdr>
                    </w:div>
                    <w:div w:id="245917031">
                      <w:marLeft w:val="0"/>
                      <w:marRight w:val="0"/>
                      <w:marTop w:val="0"/>
                      <w:marBottom w:val="0"/>
                      <w:divBdr>
                        <w:top w:val="none" w:sz="0" w:space="0" w:color="auto"/>
                        <w:left w:val="none" w:sz="0" w:space="0" w:color="auto"/>
                        <w:bottom w:val="none" w:sz="0" w:space="0" w:color="auto"/>
                        <w:right w:val="none" w:sz="0" w:space="0" w:color="auto"/>
                      </w:divBdr>
                    </w:div>
                    <w:div w:id="1316495645">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sChild>
                </w:div>
                <w:div w:id="1027750731">
                  <w:marLeft w:val="0"/>
                  <w:marRight w:val="0"/>
                  <w:marTop w:val="0"/>
                  <w:marBottom w:val="0"/>
                  <w:divBdr>
                    <w:top w:val="none" w:sz="0" w:space="0" w:color="auto"/>
                    <w:left w:val="none" w:sz="0" w:space="0" w:color="auto"/>
                    <w:bottom w:val="none" w:sz="0" w:space="0" w:color="auto"/>
                    <w:right w:val="none" w:sz="0" w:space="0" w:color="auto"/>
                  </w:divBdr>
                  <w:divsChild>
                    <w:div w:id="471681865">
                      <w:marLeft w:val="0"/>
                      <w:marRight w:val="0"/>
                      <w:marTop w:val="0"/>
                      <w:marBottom w:val="0"/>
                      <w:divBdr>
                        <w:top w:val="none" w:sz="0" w:space="0" w:color="auto"/>
                        <w:left w:val="none" w:sz="0" w:space="0" w:color="auto"/>
                        <w:bottom w:val="none" w:sz="0" w:space="0" w:color="auto"/>
                        <w:right w:val="none" w:sz="0" w:space="0" w:color="auto"/>
                      </w:divBdr>
                    </w:div>
                  </w:divsChild>
                </w:div>
                <w:div w:id="2131048148">
                  <w:marLeft w:val="0"/>
                  <w:marRight w:val="0"/>
                  <w:marTop w:val="0"/>
                  <w:marBottom w:val="0"/>
                  <w:divBdr>
                    <w:top w:val="none" w:sz="0" w:space="0" w:color="auto"/>
                    <w:left w:val="none" w:sz="0" w:space="0" w:color="auto"/>
                    <w:bottom w:val="none" w:sz="0" w:space="0" w:color="auto"/>
                    <w:right w:val="none" w:sz="0" w:space="0" w:color="auto"/>
                  </w:divBdr>
                  <w:divsChild>
                    <w:div w:id="915045034">
                      <w:marLeft w:val="0"/>
                      <w:marRight w:val="0"/>
                      <w:marTop w:val="0"/>
                      <w:marBottom w:val="0"/>
                      <w:divBdr>
                        <w:top w:val="none" w:sz="0" w:space="0" w:color="auto"/>
                        <w:left w:val="none" w:sz="0" w:space="0" w:color="auto"/>
                        <w:bottom w:val="none" w:sz="0" w:space="0" w:color="auto"/>
                        <w:right w:val="none" w:sz="0" w:space="0" w:color="auto"/>
                      </w:divBdr>
                    </w:div>
                  </w:divsChild>
                </w:div>
                <w:div w:id="1864904491">
                  <w:marLeft w:val="0"/>
                  <w:marRight w:val="0"/>
                  <w:marTop w:val="0"/>
                  <w:marBottom w:val="0"/>
                  <w:divBdr>
                    <w:top w:val="none" w:sz="0" w:space="0" w:color="auto"/>
                    <w:left w:val="none" w:sz="0" w:space="0" w:color="auto"/>
                    <w:bottom w:val="none" w:sz="0" w:space="0" w:color="auto"/>
                    <w:right w:val="none" w:sz="0" w:space="0" w:color="auto"/>
                  </w:divBdr>
                  <w:divsChild>
                    <w:div w:id="1765415634">
                      <w:marLeft w:val="0"/>
                      <w:marRight w:val="0"/>
                      <w:marTop w:val="0"/>
                      <w:marBottom w:val="0"/>
                      <w:divBdr>
                        <w:top w:val="none" w:sz="0" w:space="0" w:color="auto"/>
                        <w:left w:val="none" w:sz="0" w:space="0" w:color="auto"/>
                        <w:bottom w:val="none" w:sz="0" w:space="0" w:color="auto"/>
                        <w:right w:val="none" w:sz="0" w:space="0" w:color="auto"/>
                      </w:divBdr>
                    </w:div>
                  </w:divsChild>
                </w:div>
                <w:div w:id="1058359594">
                  <w:marLeft w:val="0"/>
                  <w:marRight w:val="0"/>
                  <w:marTop w:val="0"/>
                  <w:marBottom w:val="0"/>
                  <w:divBdr>
                    <w:top w:val="none" w:sz="0" w:space="0" w:color="auto"/>
                    <w:left w:val="none" w:sz="0" w:space="0" w:color="auto"/>
                    <w:bottom w:val="none" w:sz="0" w:space="0" w:color="auto"/>
                    <w:right w:val="none" w:sz="0" w:space="0" w:color="auto"/>
                  </w:divBdr>
                  <w:divsChild>
                    <w:div w:id="3991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76572">
          <w:marLeft w:val="0"/>
          <w:marRight w:val="0"/>
          <w:marTop w:val="0"/>
          <w:marBottom w:val="0"/>
          <w:divBdr>
            <w:top w:val="none" w:sz="0" w:space="0" w:color="auto"/>
            <w:left w:val="none" w:sz="0" w:space="0" w:color="auto"/>
            <w:bottom w:val="none" w:sz="0" w:space="0" w:color="auto"/>
            <w:right w:val="none" w:sz="0" w:space="0" w:color="auto"/>
          </w:divBdr>
        </w:div>
        <w:div w:id="1769690828">
          <w:marLeft w:val="0"/>
          <w:marRight w:val="0"/>
          <w:marTop w:val="0"/>
          <w:marBottom w:val="0"/>
          <w:divBdr>
            <w:top w:val="none" w:sz="0" w:space="0" w:color="auto"/>
            <w:left w:val="none" w:sz="0" w:space="0" w:color="auto"/>
            <w:bottom w:val="none" w:sz="0" w:space="0" w:color="auto"/>
            <w:right w:val="none" w:sz="0" w:space="0" w:color="auto"/>
          </w:divBdr>
        </w:div>
      </w:divsChild>
    </w:div>
    <w:div w:id="671375265">
      <w:bodyDiv w:val="1"/>
      <w:marLeft w:val="0"/>
      <w:marRight w:val="0"/>
      <w:marTop w:val="0"/>
      <w:marBottom w:val="0"/>
      <w:divBdr>
        <w:top w:val="none" w:sz="0" w:space="0" w:color="auto"/>
        <w:left w:val="none" w:sz="0" w:space="0" w:color="auto"/>
        <w:bottom w:val="none" w:sz="0" w:space="0" w:color="auto"/>
        <w:right w:val="none" w:sz="0" w:space="0" w:color="auto"/>
      </w:divBdr>
      <w:divsChild>
        <w:div w:id="969745944">
          <w:marLeft w:val="0"/>
          <w:marRight w:val="0"/>
          <w:marTop w:val="0"/>
          <w:marBottom w:val="0"/>
          <w:divBdr>
            <w:top w:val="none" w:sz="0" w:space="0" w:color="auto"/>
            <w:left w:val="none" w:sz="0" w:space="0" w:color="auto"/>
            <w:bottom w:val="none" w:sz="0" w:space="0" w:color="auto"/>
            <w:right w:val="none" w:sz="0" w:space="0" w:color="auto"/>
          </w:divBdr>
        </w:div>
        <w:div w:id="779495062">
          <w:marLeft w:val="0"/>
          <w:marRight w:val="0"/>
          <w:marTop w:val="0"/>
          <w:marBottom w:val="0"/>
          <w:divBdr>
            <w:top w:val="none" w:sz="0" w:space="0" w:color="auto"/>
            <w:left w:val="none" w:sz="0" w:space="0" w:color="auto"/>
            <w:bottom w:val="none" w:sz="0" w:space="0" w:color="auto"/>
            <w:right w:val="none" w:sz="0" w:space="0" w:color="auto"/>
          </w:divBdr>
          <w:divsChild>
            <w:div w:id="2129424223">
              <w:marLeft w:val="-75"/>
              <w:marRight w:val="0"/>
              <w:marTop w:val="30"/>
              <w:marBottom w:val="30"/>
              <w:divBdr>
                <w:top w:val="none" w:sz="0" w:space="0" w:color="auto"/>
                <w:left w:val="none" w:sz="0" w:space="0" w:color="auto"/>
                <w:bottom w:val="none" w:sz="0" w:space="0" w:color="auto"/>
                <w:right w:val="none" w:sz="0" w:space="0" w:color="auto"/>
              </w:divBdr>
              <w:divsChild>
                <w:div w:id="363944990">
                  <w:marLeft w:val="0"/>
                  <w:marRight w:val="0"/>
                  <w:marTop w:val="0"/>
                  <w:marBottom w:val="0"/>
                  <w:divBdr>
                    <w:top w:val="none" w:sz="0" w:space="0" w:color="auto"/>
                    <w:left w:val="none" w:sz="0" w:space="0" w:color="auto"/>
                    <w:bottom w:val="none" w:sz="0" w:space="0" w:color="auto"/>
                    <w:right w:val="none" w:sz="0" w:space="0" w:color="auto"/>
                  </w:divBdr>
                  <w:divsChild>
                    <w:div w:id="1973827031">
                      <w:marLeft w:val="0"/>
                      <w:marRight w:val="0"/>
                      <w:marTop w:val="0"/>
                      <w:marBottom w:val="0"/>
                      <w:divBdr>
                        <w:top w:val="none" w:sz="0" w:space="0" w:color="auto"/>
                        <w:left w:val="none" w:sz="0" w:space="0" w:color="auto"/>
                        <w:bottom w:val="none" w:sz="0" w:space="0" w:color="auto"/>
                        <w:right w:val="none" w:sz="0" w:space="0" w:color="auto"/>
                      </w:divBdr>
                    </w:div>
                  </w:divsChild>
                </w:div>
                <w:div w:id="2091269079">
                  <w:marLeft w:val="0"/>
                  <w:marRight w:val="0"/>
                  <w:marTop w:val="0"/>
                  <w:marBottom w:val="0"/>
                  <w:divBdr>
                    <w:top w:val="none" w:sz="0" w:space="0" w:color="auto"/>
                    <w:left w:val="none" w:sz="0" w:space="0" w:color="auto"/>
                    <w:bottom w:val="none" w:sz="0" w:space="0" w:color="auto"/>
                    <w:right w:val="none" w:sz="0" w:space="0" w:color="auto"/>
                  </w:divBdr>
                  <w:divsChild>
                    <w:div w:id="188297633">
                      <w:marLeft w:val="0"/>
                      <w:marRight w:val="0"/>
                      <w:marTop w:val="0"/>
                      <w:marBottom w:val="0"/>
                      <w:divBdr>
                        <w:top w:val="none" w:sz="0" w:space="0" w:color="auto"/>
                        <w:left w:val="none" w:sz="0" w:space="0" w:color="auto"/>
                        <w:bottom w:val="none" w:sz="0" w:space="0" w:color="auto"/>
                        <w:right w:val="none" w:sz="0" w:space="0" w:color="auto"/>
                      </w:divBdr>
                    </w:div>
                  </w:divsChild>
                </w:div>
                <w:div w:id="1733652805">
                  <w:marLeft w:val="0"/>
                  <w:marRight w:val="0"/>
                  <w:marTop w:val="0"/>
                  <w:marBottom w:val="0"/>
                  <w:divBdr>
                    <w:top w:val="none" w:sz="0" w:space="0" w:color="auto"/>
                    <w:left w:val="none" w:sz="0" w:space="0" w:color="auto"/>
                    <w:bottom w:val="none" w:sz="0" w:space="0" w:color="auto"/>
                    <w:right w:val="none" w:sz="0" w:space="0" w:color="auto"/>
                  </w:divBdr>
                  <w:divsChild>
                    <w:div w:id="904799691">
                      <w:marLeft w:val="0"/>
                      <w:marRight w:val="0"/>
                      <w:marTop w:val="0"/>
                      <w:marBottom w:val="0"/>
                      <w:divBdr>
                        <w:top w:val="none" w:sz="0" w:space="0" w:color="auto"/>
                        <w:left w:val="none" w:sz="0" w:space="0" w:color="auto"/>
                        <w:bottom w:val="none" w:sz="0" w:space="0" w:color="auto"/>
                        <w:right w:val="none" w:sz="0" w:space="0" w:color="auto"/>
                      </w:divBdr>
                    </w:div>
                  </w:divsChild>
                </w:div>
                <w:div w:id="298536386">
                  <w:marLeft w:val="0"/>
                  <w:marRight w:val="0"/>
                  <w:marTop w:val="0"/>
                  <w:marBottom w:val="0"/>
                  <w:divBdr>
                    <w:top w:val="none" w:sz="0" w:space="0" w:color="auto"/>
                    <w:left w:val="none" w:sz="0" w:space="0" w:color="auto"/>
                    <w:bottom w:val="none" w:sz="0" w:space="0" w:color="auto"/>
                    <w:right w:val="none" w:sz="0" w:space="0" w:color="auto"/>
                  </w:divBdr>
                  <w:divsChild>
                    <w:div w:id="209271732">
                      <w:marLeft w:val="0"/>
                      <w:marRight w:val="0"/>
                      <w:marTop w:val="0"/>
                      <w:marBottom w:val="0"/>
                      <w:divBdr>
                        <w:top w:val="none" w:sz="0" w:space="0" w:color="auto"/>
                        <w:left w:val="none" w:sz="0" w:space="0" w:color="auto"/>
                        <w:bottom w:val="none" w:sz="0" w:space="0" w:color="auto"/>
                        <w:right w:val="none" w:sz="0" w:space="0" w:color="auto"/>
                      </w:divBdr>
                    </w:div>
                  </w:divsChild>
                </w:div>
                <w:div w:id="533999738">
                  <w:marLeft w:val="0"/>
                  <w:marRight w:val="0"/>
                  <w:marTop w:val="0"/>
                  <w:marBottom w:val="0"/>
                  <w:divBdr>
                    <w:top w:val="none" w:sz="0" w:space="0" w:color="auto"/>
                    <w:left w:val="none" w:sz="0" w:space="0" w:color="auto"/>
                    <w:bottom w:val="none" w:sz="0" w:space="0" w:color="auto"/>
                    <w:right w:val="none" w:sz="0" w:space="0" w:color="auto"/>
                  </w:divBdr>
                  <w:divsChild>
                    <w:div w:id="493882289">
                      <w:marLeft w:val="0"/>
                      <w:marRight w:val="0"/>
                      <w:marTop w:val="0"/>
                      <w:marBottom w:val="0"/>
                      <w:divBdr>
                        <w:top w:val="none" w:sz="0" w:space="0" w:color="auto"/>
                        <w:left w:val="none" w:sz="0" w:space="0" w:color="auto"/>
                        <w:bottom w:val="none" w:sz="0" w:space="0" w:color="auto"/>
                        <w:right w:val="none" w:sz="0" w:space="0" w:color="auto"/>
                      </w:divBdr>
                    </w:div>
                  </w:divsChild>
                </w:div>
                <w:div w:id="975450696">
                  <w:marLeft w:val="0"/>
                  <w:marRight w:val="0"/>
                  <w:marTop w:val="0"/>
                  <w:marBottom w:val="0"/>
                  <w:divBdr>
                    <w:top w:val="none" w:sz="0" w:space="0" w:color="auto"/>
                    <w:left w:val="none" w:sz="0" w:space="0" w:color="auto"/>
                    <w:bottom w:val="none" w:sz="0" w:space="0" w:color="auto"/>
                    <w:right w:val="none" w:sz="0" w:space="0" w:color="auto"/>
                  </w:divBdr>
                  <w:divsChild>
                    <w:div w:id="1024163380">
                      <w:marLeft w:val="0"/>
                      <w:marRight w:val="0"/>
                      <w:marTop w:val="0"/>
                      <w:marBottom w:val="0"/>
                      <w:divBdr>
                        <w:top w:val="none" w:sz="0" w:space="0" w:color="auto"/>
                        <w:left w:val="none" w:sz="0" w:space="0" w:color="auto"/>
                        <w:bottom w:val="none" w:sz="0" w:space="0" w:color="auto"/>
                        <w:right w:val="none" w:sz="0" w:space="0" w:color="auto"/>
                      </w:divBdr>
                    </w:div>
                  </w:divsChild>
                </w:div>
                <w:div w:id="2077781426">
                  <w:marLeft w:val="0"/>
                  <w:marRight w:val="0"/>
                  <w:marTop w:val="0"/>
                  <w:marBottom w:val="0"/>
                  <w:divBdr>
                    <w:top w:val="none" w:sz="0" w:space="0" w:color="auto"/>
                    <w:left w:val="none" w:sz="0" w:space="0" w:color="auto"/>
                    <w:bottom w:val="none" w:sz="0" w:space="0" w:color="auto"/>
                    <w:right w:val="none" w:sz="0" w:space="0" w:color="auto"/>
                  </w:divBdr>
                  <w:divsChild>
                    <w:div w:id="125707833">
                      <w:marLeft w:val="0"/>
                      <w:marRight w:val="0"/>
                      <w:marTop w:val="0"/>
                      <w:marBottom w:val="0"/>
                      <w:divBdr>
                        <w:top w:val="none" w:sz="0" w:space="0" w:color="auto"/>
                        <w:left w:val="none" w:sz="0" w:space="0" w:color="auto"/>
                        <w:bottom w:val="none" w:sz="0" w:space="0" w:color="auto"/>
                        <w:right w:val="none" w:sz="0" w:space="0" w:color="auto"/>
                      </w:divBdr>
                    </w:div>
                  </w:divsChild>
                </w:div>
                <w:div w:id="1579288523">
                  <w:marLeft w:val="0"/>
                  <w:marRight w:val="0"/>
                  <w:marTop w:val="0"/>
                  <w:marBottom w:val="0"/>
                  <w:divBdr>
                    <w:top w:val="none" w:sz="0" w:space="0" w:color="auto"/>
                    <w:left w:val="none" w:sz="0" w:space="0" w:color="auto"/>
                    <w:bottom w:val="none" w:sz="0" w:space="0" w:color="auto"/>
                    <w:right w:val="none" w:sz="0" w:space="0" w:color="auto"/>
                  </w:divBdr>
                  <w:divsChild>
                    <w:div w:id="1986347415">
                      <w:marLeft w:val="0"/>
                      <w:marRight w:val="0"/>
                      <w:marTop w:val="0"/>
                      <w:marBottom w:val="0"/>
                      <w:divBdr>
                        <w:top w:val="none" w:sz="0" w:space="0" w:color="auto"/>
                        <w:left w:val="none" w:sz="0" w:space="0" w:color="auto"/>
                        <w:bottom w:val="none" w:sz="0" w:space="0" w:color="auto"/>
                        <w:right w:val="none" w:sz="0" w:space="0" w:color="auto"/>
                      </w:divBdr>
                    </w:div>
                  </w:divsChild>
                </w:div>
                <w:div w:id="1128668563">
                  <w:marLeft w:val="0"/>
                  <w:marRight w:val="0"/>
                  <w:marTop w:val="0"/>
                  <w:marBottom w:val="0"/>
                  <w:divBdr>
                    <w:top w:val="none" w:sz="0" w:space="0" w:color="auto"/>
                    <w:left w:val="none" w:sz="0" w:space="0" w:color="auto"/>
                    <w:bottom w:val="none" w:sz="0" w:space="0" w:color="auto"/>
                    <w:right w:val="none" w:sz="0" w:space="0" w:color="auto"/>
                  </w:divBdr>
                  <w:divsChild>
                    <w:div w:id="69469363">
                      <w:marLeft w:val="0"/>
                      <w:marRight w:val="0"/>
                      <w:marTop w:val="0"/>
                      <w:marBottom w:val="0"/>
                      <w:divBdr>
                        <w:top w:val="none" w:sz="0" w:space="0" w:color="auto"/>
                        <w:left w:val="none" w:sz="0" w:space="0" w:color="auto"/>
                        <w:bottom w:val="none" w:sz="0" w:space="0" w:color="auto"/>
                        <w:right w:val="none" w:sz="0" w:space="0" w:color="auto"/>
                      </w:divBdr>
                    </w:div>
                  </w:divsChild>
                </w:div>
                <w:div w:id="934745686">
                  <w:marLeft w:val="0"/>
                  <w:marRight w:val="0"/>
                  <w:marTop w:val="0"/>
                  <w:marBottom w:val="0"/>
                  <w:divBdr>
                    <w:top w:val="none" w:sz="0" w:space="0" w:color="auto"/>
                    <w:left w:val="none" w:sz="0" w:space="0" w:color="auto"/>
                    <w:bottom w:val="none" w:sz="0" w:space="0" w:color="auto"/>
                    <w:right w:val="none" w:sz="0" w:space="0" w:color="auto"/>
                  </w:divBdr>
                  <w:divsChild>
                    <w:div w:id="560484886">
                      <w:marLeft w:val="0"/>
                      <w:marRight w:val="0"/>
                      <w:marTop w:val="0"/>
                      <w:marBottom w:val="0"/>
                      <w:divBdr>
                        <w:top w:val="none" w:sz="0" w:space="0" w:color="auto"/>
                        <w:left w:val="none" w:sz="0" w:space="0" w:color="auto"/>
                        <w:bottom w:val="none" w:sz="0" w:space="0" w:color="auto"/>
                        <w:right w:val="none" w:sz="0" w:space="0" w:color="auto"/>
                      </w:divBdr>
                    </w:div>
                    <w:div w:id="182404172">
                      <w:marLeft w:val="0"/>
                      <w:marRight w:val="0"/>
                      <w:marTop w:val="0"/>
                      <w:marBottom w:val="0"/>
                      <w:divBdr>
                        <w:top w:val="none" w:sz="0" w:space="0" w:color="auto"/>
                        <w:left w:val="none" w:sz="0" w:space="0" w:color="auto"/>
                        <w:bottom w:val="none" w:sz="0" w:space="0" w:color="auto"/>
                        <w:right w:val="none" w:sz="0" w:space="0" w:color="auto"/>
                      </w:divBdr>
                      <w:divsChild>
                        <w:div w:id="19297331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15186373">
                  <w:marLeft w:val="0"/>
                  <w:marRight w:val="0"/>
                  <w:marTop w:val="0"/>
                  <w:marBottom w:val="0"/>
                  <w:divBdr>
                    <w:top w:val="none" w:sz="0" w:space="0" w:color="auto"/>
                    <w:left w:val="none" w:sz="0" w:space="0" w:color="auto"/>
                    <w:bottom w:val="none" w:sz="0" w:space="0" w:color="auto"/>
                    <w:right w:val="none" w:sz="0" w:space="0" w:color="auto"/>
                  </w:divBdr>
                  <w:divsChild>
                    <w:div w:id="2107068512">
                      <w:marLeft w:val="0"/>
                      <w:marRight w:val="0"/>
                      <w:marTop w:val="0"/>
                      <w:marBottom w:val="0"/>
                      <w:divBdr>
                        <w:top w:val="none" w:sz="0" w:space="0" w:color="auto"/>
                        <w:left w:val="none" w:sz="0" w:space="0" w:color="auto"/>
                        <w:bottom w:val="none" w:sz="0" w:space="0" w:color="auto"/>
                        <w:right w:val="none" w:sz="0" w:space="0" w:color="auto"/>
                      </w:divBdr>
                    </w:div>
                  </w:divsChild>
                </w:div>
                <w:div w:id="876165303">
                  <w:marLeft w:val="0"/>
                  <w:marRight w:val="0"/>
                  <w:marTop w:val="0"/>
                  <w:marBottom w:val="0"/>
                  <w:divBdr>
                    <w:top w:val="none" w:sz="0" w:space="0" w:color="auto"/>
                    <w:left w:val="none" w:sz="0" w:space="0" w:color="auto"/>
                    <w:bottom w:val="none" w:sz="0" w:space="0" w:color="auto"/>
                    <w:right w:val="none" w:sz="0" w:space="0" w:color="auto"/>
                  </w:divBdr>
                  <w:divsChild>
                    <w:div w:id="67119789">
                      <w:marLeft w:val="0"/>
                      <w:marRight w:val="0"/>
                      <w:marTop w:val="0"/>
                      <w:marBottom w:val="0"/>
                      <w:divBdr>
                        <w:top w:val="none" w:sz="0" w:space="0" w:color="auto"/>
                        <w:left w:val="none" w:sz="0" w:space="0" w:color="auto"/>
                        <w:bottom w:val="none" w:sz="0" w:space="0" w:color="auto"/>
                        <w:right w:val="none" w:sz="0" w:space="0" w:color="auto"/>
                      </w:divBdr>
                    </w:div>
                  </w:divsChild>
                </w:div>
                <w:div w:id="1064064828">
                  <w:marLeft w:val="0"/>
                  <w:marRight w:val="0"/>
                  <w:marTop w:val="0"/>
                  <w:marBottom w:val="0"/>
                  <w:divBdr>
                    <w:top w:val="none" w:sz="0" w:space="0" w:color="auto"/>
                    <w:left w:val="none" w:sz="0" w:space="0" w:color="auto"/>
                    <w:bottom w:val="none" w:sz="0" w:space="0" w:color="auto"/>
                    <w:right w:val="none" w:sz="0" w:space="0" w:color="auto"/>
                  </w:divBdr>
                  <w:divsChild>
                    <w:div w:id="1823355012">
                      <w:marLeft w:val="0"/>
                      <w:marRight w:val="0"/>
                      <w:marTop w:val="0"/>
                      <w:marBottom w:val="0"/>
                      <w:divBdr>
                        <w:top w:val="none" w:sz="0" w:space="0" w:color="auto"/>
                        <w:left w:val="none" w:sz="0" w:space="0" w:color="auto"/>
                        <w:bottom w:val="none" w:sz="0" w:space="0" w:color="auto"/>
                        <w:right w:val="none" w:sz="0" w:space="0" w:color="auto"/>
                      </w:divBdr>
                    </w:div>
                  </w:divsChild>
                </w:div>
                <w:div w:id="1930576125">
                  <w:marLeft w:val="0"/>
                  <w:marRight w:val="0"/>
                  <w:marTop w:val="0"/>
                  <w:marBottom w:val="0"/>
                  <w:divBdr>
                    <w:top w:val="none" w:sz="0" w:space="0" w:color="auto"/>
                    <w:left w:val="none" w:sz="0" w:space="0" w:color="auto"/>
                    <w:bottom w:val="none" w:sz="0" w:space="0" w:color="auto"/>
                    <w:right w:val="none" w:sz="0" w:space="0" w:color="auto"/>
                  </w:divBdr>
                  <w:divsChild>
                    <w:div w:id="215901110">
                      <w:marLeft w:val="0"/>
                      <w:marRight w:val="0"/>
                      <w:marTop w:val="0"/>
                      <w:marBottom w:val="0"/>
                      <w:divBdr>
                        <w:top w:val="none" w:sz="0" w:space="0" w:color="auto"/>
                        <w:left w:val="none" w:sz="0" w:space="0" w:color="auto"/>
                        <w:bottom w:val="none" w:sz="0" w:space="0" w:color="auto"/>
                        <w:right w:val="none" w:sz="0" w:space="0" w:color="auto"/>
                      </w:divBdr>
                    </w:div>
                  </w:divsChild>
                </w:div>
                <w:div w:id="924454418">
                  <w:marLeft w:val="0"/>
                  <w:marRight w:val="0"/>
                  <w:marTop w:val="0"/>
                  <w:marBottom w:val="0"/>
                  <w:divBdr>
                    <w:top w:val="none" w:sz="0" w:space="0" w:color="auto"/>
                    <w:left w:val="none" w:sz="0" w:space="0" w:color="auto"/>
                    <w:bottom w:val="none" w:sz="0" w:space="0" w:color="auto"/>
                    <w:right w:val="none" w:sz="0" w:space="0" w:color="auto"/>
                  </w:divBdr>
                  <w:divsChild>
                    <w:div w:id="1115518048">
                      <w:marLeft w:val="0"/>
                      <w:marRight w:val="0"/>
                      <w:marTop w:val="0"/>
                      <w:marBottom w:val="0"/>
                      <w:divBdr>
                        <w:top w:val="none" w:sz="0" w:space="0" w:color="auto"/>
                        <w:left w:val="none" w:sz="0" w:space="0" w:color="auto"/>
                        <w:bottom w:val="none" w:sz="0" w:space="0" w:color="auto"/>
                        <w:right w:val="none" w:sz="0" w:space="0" w:color="auto"/>
                      </w:divBdr>
                    </w:div>
                  </w:divsChild>
                </w:div>
                <w:div w:id="178933970">
                  <w:marLeft w:val="0"/>
                  <w:marRight w:val="0"/>
                  <w:marTop w:val="0"/>
                  <w:marBottom w:val="0"/>
                  <w:divBdr>
                    <w:top w:val="none" w:sz="0" w:space="0" w:color="auto"/>
                    <w:left w:val="none" w:sz="0" w:space="0" w:color="auto"/>
                    <w:bottom w:val="none" w:sz="0" w:space="0" w:color="auto"/>
                    <w:right w:val="none" w:sz="0" w:space="0" w:color="auto"/>
                  </w:divBdr>
                  <w:divsChild>
                    <w:div w:id="1610889123">
                      <w:marLeft w:val="0"/>
                      <w:marRight w:val="0"/>
                      <w:marTop w:val="0"/>
                      <w:marBottom w:val="0"/>
                      <w:divBdr>
                        <w:top w:val="none" w:sz="0" w:space="0" w:color="auto"/>
                        <w:left w:val="none" w:sz="0" w:space="0" w:color="auto"/>
                        <w:bottom w:val="none" w:sz="0" w:space="0" w:color="auto"/>
                        <w:right w:val="none" w:sz="0" w:space="0" w:color="auto"/>
                      </w:divBdr>
                    </w:div>
                  </w:divsChild>
                </w:div>
                <w:div w:id="485166146">
                  <w:marLeft w:val="0"/>
                  <w:marRight w:val="0"/>
                  <w:marTop w:val="0"/>
                  <w:marBottom w:val="0"/>
                  <w:divBdr>
                    <w:top w:val="none" w:sz="0" w:space="0" w:color="auto"/>
                    <w:left w:val="none" w:sz="0" w:space="0" w:color="auto"/>
                    <w:bottom w:val="none" w:sz="0" w:space="0" w:color="auto"/>
                    <w:right w:val="none" w:sz="0" w:space="0" w:color="auto"/>
                  </w:divBdr>
                  <w:divsChild>
                    <w:div w:id="1181360835">
                      <w:marLeft w:val="0"/>
                      <w:marRight w:val="0"/>
                      <w:marTop w:val="0"/>
                      <w:marBottom w:val="0"/>
                      <w:divBdr>
                        <w:top w:val="none" w:sz="0" w:space="0" w:color="auto"/>
                        <w:left w:val="none" w:sz="0" w:space="0" w:color="auto"/>
                        <w:bottom w:val="none" w:sz="0" w:space="0" w:color="auto"/>
                        <w:right w:val="none" w:sz="0" w:space="0" w:color="auto"/>
                      </w:divBdr>
                    </w:div>
                  </w:divsChild>
                </w:div>
                <w:div w:id="1639073380">
                  <w:marLeft w:val="0"/>
                  <w:marRight w:val="0"/>
                  <w:marTop w:val="0"/>
                  <w:marBottom w:val="0"/>
                  <w:divBdr>
                    <w:top w:val="none" w:sz="0" w:space="0" w:color="auto"/>
                    <w:left w:val="none" w:sz="0" w:space="0" w:color="auto"/>
                    <w:bottom w:val="none" w:sz="0" w:space="0" w:color="auto"/>
                    <w:right w:val="none" w:sz="0" w:space="0" w:color="auto"/>
                  </w:divBdr>
                  <w:divsChild>
                    <w:div w:id="2074154105">
                      <w:marLeft w:val="0"/>
                      <w:marRight w:val="0"/>
                      <w:marTop w:val="0"/>
                      <w:marBottom w:val="0"/>
                      <w:divBdr>
                        <w:top w:val="none" w:sz="0" w:space="0" w:color="auto"/>
                        <w:left w:val="none" w:sz="0" w:space="0" w:color="auto"/>
                        <w:bottom w:val="none" w:sz="0" w:space="0" w:color="auto"/>
                        <w:right w:val="none" w:sz="0" w:space="0" w:color="auto"/>
                      </w:divBdr>
                      <w:divsChild>
                        <w:div w:id="2097705609">
                          <w:marLeft w:val="360"/>
                          <w:marRight w:val="0"/>
                          <w:marTop w:val="0"/>
                          <w:marBottom w:val="0"/>
                          <w:divBdr>
                            <w:top w:val="none" w:sz="0" w:space="0" w:color="auto"/>
                            <w:left w:val="none" w:sz="0" w:space="0" w:color="auto"/>
                            <w:bottom w:val="none" w:sz="0" w:space="0" w:color="auto"/>
                            <w:right w:val="none" w:sz="0" w:space="0" w:color="auto"/>
                          </w:divBdr>
                          <w:divsChild>
                            <w:div w:id="1354385196">
                              <w:marLeft w:val="360"/>
                              <w:marRight w:val="0"/>
                              <w:marTop w:val="0"/>
                              <w:marBottom w:val="0"/>
                              <w:divBdr>
                                <w:top w:val="none" w:sz="0" w:space="0" w:color="auto"/>
                                <w:left w:val="none" w:sz="0" w:space="0" w:color="auto"/>
                                <w:bottom w:val="none" w:sz="0" w:space="0" w:color="auto"/>
                                <w:right w:val="none" w:sz="0" w:space="0" w:color="auto"/>
                              </w:divBdr>
                            </w:div>
                          </w:divsChild>
                        </w:div>
                        <w:div w:id="4529887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15778428">
                  <w:marLeft w:val="0"/>
                  <w:marRight w:val="0"/>
                  <w:marTop w:val="0"/>
                  <w:marBottom w:val="0"/>
                  <w:divBdr>
                    <w:top w:val="none" w:sz="0" w:space="0" w:color="auto"/>
                    <w:left w:val="none" w:sz="0" w:space="0" w:color="auto"/>
                    <w:bottom w:val="none" w:sz="0" w:space="0" w:color="auto"/>
                    <w:right w:val="none" w:sz="0" w:space="0" w:color="auto"/>
                  </w:divBdr>
                  <w:divsChild>
                    <w:div w:id="81536935">
                      <w:marLeft w:val="0"/>
                      <w:marRight w:val="0"/>
                      <w:marTop w:val="0"/>
                      <w:marBottom w:val="0"/>
                      <w:divBdr>
                        <w:top w:val="none" w:sz="0" w:space="0" w:color="auto"/>
                        <w:left w:val="none" w:sz="0" w:space="0" w:color="auto"/>
                        <w:bottom w:val="none" w:sz="0" w:space="0" w:color="auto"/>
                        <w:right w:val="none" w:sz="0" w:space="0" w:color="auto"/>
                      </w:divBdr>
                    </w:div>
                  </w:divsChild>
                </w:div>
                <w:div w:id="1949779347">
                  <w:marLeft w:val="0"/>
                  <w:marRight w:val="0"/>
                  <w:marTop w:val="0"/>
                  <w:marBottom w:val="0"/>
                  <w:divBdr>
                    <w:top w:val="none" w:sz="0" w:space="0" w:color="auto"/>
                    <w:left w:val="none" w:sz="0" w:space="0" w:color="auto"/>
                    <w:bottom w:val="none" w:sz="0" w:space="0" w:color="auto"/>
                    <w:right w:val="none" w:sz="0" w:space="0" w:color="auto"/>
                  </w:divBdr>
                  <w:divsChild>
                    <w:div w:id="1826162735">
                      <w:marLeft w:val="0"/>
                      <w:marRight w:val="0"/>
                      <w:marTop w:val="0"/>
                      <w:marBottom w:val="0"/>
                      <w:divBdr>
                        <w:top w:val="none" w:sz="0" w:space="0" w:color="auto"/>
                        <w:left w:val="none" w:sz="0" w:space="0" w:color="auto"/>
                        <w:bottom w:val="none" w:sz="0" w:space="0" w:color="auto"/>
                        <w:right w:val="none" w:sz="0" w:space="0" w:color="auto"/>
                      </w:divBdr>
                    </w:div>
                  </w:divsChild>
                </w:div>
                <w:div w:id="529145201">
                  <w:marLeft w:val="0"/>
                  <w:marRight w:val="0"/>
                  <w:marTop w:val="0"/>
                  <w:marBottom w:val="0"/>
                  <w:divBdr>
                    <w:top w:val="none" w:sz="0" w:space="0" w:color="auto"/>
                    <w:left w:val="none" w:sz="0" w:space="0" w:color="auto"/>
                    <w:bottom w:val="none" w:sz="0" w:space="0" w:color="auto"/>
                    <w:right w:val="none" w:sz="0" w:space="0" w:color="auto"/>
                  </w:divBdr>
                  <w:divsChild>
                    <w:div w:id="947127937">
                      <w:marLeft w:val="0"/>
                      <w:marRight w:val="0"/>
                      <w:marTop w:val="0"/>
                      <w:marBottom w:val="0"/>
                      <w:divBdr>
                        <w:top w:val="none" w:sz="0" w:space="0" w:color="auto"/>
                        <w:left w:val="none" w:sz="0" w:space="0" w:color="auto"/>
                        <w:bottom w:val="none" w:sz="0" w:space="0" w:color="auto"/>
                        <w:right w:val="none" w:sz="0" w:space="0" w:color="auto"/>
                      </w:divBdr>
                    </w:div>
                  </w:divsChild>
                </w:div>
                <w:div w:id="38361847">
                  <w:marLeft w:val="0"/>
                  <w:marRight w:val="0"/>
                  <w:marTop w:val="0"/>
                  <w:marBottom w:val="0"/>
                  <w:divBdr>
                    <w:top w:val="none" w:sz="0" w:space="0" w:color="auto"/>
                    <w:left w:val="none" w:sz="0" w:space="0" w:color="auto"/>
                    <w:bottom w:val="none" w:sz="0" w:space="0" w:color="auto"/>
                    <w:right w:val="none" w:sz="0" w:space="0" w:color="auto"/>
                  </w:divBdr>
                  <w:divsChild>
                    <w:div w:id="840900523">
                      <w:marLeft w:val="0"/>
                      <w:marRight w:val="0"/>
                      <w:marTop w:val="0"/>
                      <w:marBottom w:val="0"/>
                      <w:divBdr>
                        <w:top w:val="none" w:sz="0" w:space="0" w:color="auto"/>
                        <w:left w:val="none" w:sz="0" w:space="0" w:color="auto"/>
                        <w:bottom w:val="none" w:sz="0" w:space="0" w:color="auto"/>
                        <w:right w:val="none" w:sz="0" w:space="0" w:color="auto"/>
                      </w:divBdr>
                    </w:div>
                  </w:divsChild>
                </w:div>
                <w:div w:id="1032458512">
                  <w:marLeft w:val="0"/>
                  <w:marRight w:val="0"/>
                  <w:marTop w:val="0"/>
                  <w:marBottom w:val="0"/>
                  <w:divBdr>
                    <w:top w:val="none" w:sz="0" w:space="0" w:color="auto"/>
                    <w:left w:val="none" w:sz="0" w:space="0" w:color="auto"/>
                    <w:bottom w:val="none" w:sz="0" w:space="0" w:color="auto"/>
                    <w:right w:val="none" w:sz="0" w:space="0" w:color="auto"/>
                  </w:divBdr>
                  <w:divsChild>
                    <w:div w:id="974068889">
                      <w:marLeft w:val="0"/>
                      <w:marRight w:val="0"/>
                      <w:marTop w:val="0"/>
                      <w:marBottom w:val="0"/>
                      <w:divBdr>
                        <w:top w:val="none" w:sz="0" w:space="0" w:color="auto"/>
                        <w:left w:val="none" w:sz="0" w:space="0" w:color="auto"/>
                        <w:bottom w:val="none" w:sz="0" w:space="0" w:color="auto"/>
                        <w:right w:val="none" w:sz="0" w:space="0" w:color="auto"/>
                      </w:divBdr>
                      <w:divsChild>
                        <w:div w:id="1908295196">
                          <w:marLeft w:val="360"/>
                          <w:marRight w:val="0"/>
                          <w:marTop w:val="0"/>
                          <w:marBottom w:val="0"/>
                          <w:divBdr>
                            <w:top w:val="none" w:sz="0" w:space="0" w:color="auto"/>
                            <w:left w:val="none" w:sz="0" w:space="0" w:color="auto"/>
                            <w:bottom w:val="none" w:sz="0" w:space="0" w:color="auto"/>
                            <w:right w:val="none" w:sz="0" w:space="0" w:color="auto"/>
                          </w:divBdr>
                        </w:div>
                      </w:divsChild>
                    </w:div>
                    <w:div w:id="912280339">
                      <w:marLeft w:val="0"/>
                      <w:marRight w:val="0"/>
                      <w:marTop w:val="0"/>
                      <w:marBottom w:val="0"/>
                      <w:divBdr>
                        <w:top w:val="none" w:sz="0" w:space="0" w:color="auto"/>
                        <w:left w:val="none" w:sz="0" w:space="0" w:color="auto"/>
                        <w:bottom w:val="none" w:sz="0" w:space="0" w:color="auto"/>
                        <w:right w:val="none" w:sz="0" w:space="0" w:color="auto"/>
                      </w:divBdr>
                    </w:div>
                    <w:div w:id="660279123">
                      <w:marLeft w:val="0"/>
                      <w:marRight w:val="0"/>
                      <w:marTop w:val="0"/>
                      <w:marBottom w:val="0"/>
                      <w:divBdr>
                        <w:top w:val="none" w:sz="0" w:space="0" w:color="auto"/>
                        <w:left w:val="none" w:sz="0" w:space="0" w:color="auto"/>
                        <w:bottom w:val="none" w:sz="0" w:space="0" w:color="auto"/>
                        <w:right w:val="none" w:sz="0" w:space="0" w:color="auto"/>
                      </w:divBdr>
                    </w:div>
                    <w:div w:id="1553345352">
                      <w:marLeft w:val="0"/>
                      <w:marRight w:val="0"/>
                      <w:marTop w:val="0"/>
                      <w:marBottom w:val="0"/>
                      <w:divBdr>
                        <w:top w:val="none" w:sz="0" w:space="0" w:color="auto"/>
                        <w:left w:val="none" w:sz="0" w:space="0" w:color="auto"/>
                        <w:bottom w:val="none" w:sz="0" w:space="0" w:color="auto"/>
                        <w:right w:val="none" w:sz="0" w:space="0" w:color="auto"/>
                      </w:divBdr>
                    </w:div>
                    <w:div w:id="167596625">
                      <w:marLeft w:val="0"/>
                      <w:marRight w:val="0"/>
                      <w:marTop w:val="0"/>
                      <w:marBottom w:val="0"/>
                      <w:divBdr>
                        <w:top w:val="none" w:sz="0" w:space="0" w:color="auto"/>
                        <w:left w:val="none" w:sz="0" w:space="0" w:color="auto"/>
                        <w:bottom w:val="none" w:sz="0" w:space="0" w:color="auto"/>
                        <w:right w:val="none" w:sz="0" w:space="0" w:color="auto"/>
                      </w:divBdr>
                    </w:div>
                    <w:div w:id="151142978">
                      <w:marLeft w:val="0"/>
                      <w:marRight w:val="0"/>
                      <w:marTop w:val="0"/>
                      <w:marBottom w:val="0"/>
                      <w:divBdr>
                        <w:top w:val="none" w:sz="0" w:space="0" w:color="auto"/>
                        <w:left w:val="none" w:sz="0" w:space="0" w:color="auto"/>
                        <w:bottom w:val="none" w:sz="0" w:space="0" w:color="auto"/>
                        <w:right w:val="none" w:sz="0" w:space="0" w:color="auto"/>
                      </w:divBdr>
                    </w:div>
                    <w:div w:id="1973243632">
                      <w:marLeft w:val="0"/>
                      <w:marRight w:val="0"/>
                      <w:marTop w:val="0"/>
                      <w:marBottom w:val="0"/>
                      <w:divBdr>
                        <w:top w:val="none" w:sz="0" w:space="0" w:color="auto"/>
                        <w:left w:val="none" w:sz="0" w:space="0" w:color="auto"/>
                        <w:bottom w:val="none" w:sz="0" w:space="0" w:color="auto"/>
                        <w:right w:val="none" w:sz="0" w:space="0" w:color="auto"/>
                      </w:divBdr>
                    </w:div>
                    <w:div w:id="1690790991">
                      <w:marLeft w:val="0"/>
                      <w:marRight w:val="0"/>
                      <w:marTop w:val="0"/>
                      <w:marBottom w:val="0"/>
                      <w:divBdr>
                        <w:top w:val="none" w:sz="0" w:space="0" w:color="auto"/>
                        <w:left w:val="none" w:sz="0" w:space="0" w:color="auto"/>
                        <w:bottom w:val="none" w:sz="0" w:space="0" w:color="auto"/>
                        <w:right w:val="none" w:sz="0" w:space="0" w:color="auto"/>
                      </w:divBdr>
                    </w:div>
                  </w:divsChild>
                </w:div>
                <w:div w:id="59711902">
                  <w:marLeft w:val="0"/>
                  <w:marRight w:val="0"/>
                  <w:marTop w:val="0"/>
                  <w:marBottom w:val="0"/>
                  <w:divBdr>
                    <w:top w:val="none" w:sz="0" w:space="0" w:color="auto"/>
                    <w:left w:val="none" w:sz="0" w:space="0" w:color="auto"/>
                    <w:bottom w:val="none" w:sz="0" w:space="0" w:color="auto"/>
                    <w:right w:val="none" w:sz="0" w:space="0" w:color="auto"/>
                  </w:divBdr>
                  <w:divsChild>
                    <w:div w:id="770003808">
                      <w:marLeft w:val="0"/>
                      <w:marRight w:val="0"/>
                      <w:marTop w:val="0"/>
                      <w:marBottom w:val="0"/>
                      <w:divBdr>
                        <w:top w:val="none" w:sz="0" w:space="0" w:color="auto"/>
                        <w:left w:val="none" w:sz="0" w:space="0" w:color="auto"/>
                        <w:bottom w:val="none" w:sz="0" w:space="0" w:color="auto"/>
                        <w:right w:val="none" w:sz="0" w:space="0" w:color="auto"/>
                      </w:divBdr>
                    </w:div>
                    <w:div w:id="969625563">
                      <w:marLeft w:val="0"/>
                      <w:marRight w:val="0"/>
                      <w:marTop w:val="0"/>
                      <w:marBottom w:val="0"/>
                      <w:divBdr>
                        <w:top w:val="none" w:sz="0" w:space="0" w:color="auto"/>
                        <w:left w:val="none" w:sz="0" w:space="0" w:color="auto"/>
                        <w:bottom w:val="none" w:sz="0" w:space="0" w:color="auto"/>
                        <w:right w:val="none" w:sz="0" w:space="0" w:color="auto"/>
                      </w:divBdr>
                    </w:div>
                    <w:div w:id="896088721">
                      <w:marLeft w:val="0"/>
                      <w:marRight w:val="0"/>
                      <w:marTop w:val="0"/>
                      <w:marBottom w:val="0"/>
                      <w:divBdr>
                        <w:top w:val="none" w:sz="0" w:space="0" w:color="auto"/>
                        <w:left w:val="none" w:sz="0" w:space="0" w:color="auto"/>
                        <w:bottom w:val="none" w:sz="0" w:space="0" w:color="auto"/>
                        <w:right w:val="none" w:sz="0" w:space="0" w:color="auto"/>
                      </w:divBdr>
                    </w:div>
                    <w:div w:id="1844200372">
                      <w:marLeft w:val="0"/>
                      <w:marRight w:val="0"/>
                      <w:marTop w:val="0"/>
                      <w:marBottom w:val="0"/>
                      <w:divBdr>
                        <w:top w:val="none" w:sz="0" w:space="0" w:color="auto"/>
                        <w:left w:val="none" w:sz="0" w:space="0" w:color="auto"/>
                        <w:bottom w:val="none" w:sz="0" w:space="0" w:color="auto"/>
                        <w:right w:val="none" w:sz="0" w:space="0" w:color="auto"/>
                      </w:divBdr>
                    </w:div>
                    <w:div w:id="1521553815">
                      <w:marLeft w:val="0"/>
                      <w:marRight w:val="0"/>
                      <w:marTop w:val="0"/>
                      <w:marBottom w:val="0"/>
                      <w:divBdr>
                        <w:top w:val="none" w:sz="0" w:space="0" w:color="auto"/>
                        <w:left w:val="none" w:sz="0" w:space="0" w:color="auto"/>
                        <w:bottom w:val="none" w:sz="0" w:space="0" w:color="auto"/>
                        <w:right w:val="none" w:sz="0" w:space="0" w:color="auto"/>
                      </w:divBdr>
                    </w:div>
                    <w:div w:id="1844079262">
                      <w:marLeft w:val="0"/>
                      <w:marRight w:val="0"/>
                      <w:marTop w:val="0"/>
                      <w:marBottom w:val="0"/>
                      <w:divBdr>
                        <w:top w:val="none" w:sz="0" w:space="0" w:color="auto"/>
                        <w:left w:val="none" w:sz="0" w:space="0" w:color="auto"/>
                        <w:bottom w:val="none" w:sz="0" w:space="0" w:color="auto"/>
                        <w:right w:val="none" w:sz="0" w:space="0" w:color="auto"/>
                      </w:divBdr>
                    </w:div>
                    <w:div w:id="1375814444">
                      <w:marLeft w:val="0"/>
                      <w:marRight w:val="0"/>
                      <w:marTop w:val="0"/>
                      <w:marBottom w:val="0"/>
                      <w:divBdr>
                        <w:top w:val="none" w:sz="0" w:space="0" w:color="auto"/>
                        <w:left w:val="none" w:sz="0" w:space="0" w:color="auto"/>
                        <w:bottom w:val="none" w:sz="0" w:space="0" w:color="auto"/>
                        <w:right w:val="none" w:sz="0" w:space="0" w:color="auto"/>
                      </w:divBdr>
                    </w:div>
                    <w:div w:id="2012876242">
                      <w:marLeft w:val="0"/>
                      <w:marRight w:val="0"/>
                      <w:marTop w:val="0"/>
                      <w:marBottom w:val="0"/>
                      <w:divBdr>
                        <w:top w:val="none" w:sz="0" w:space="0" w:color="auto"/>
                        <w:left w:val="none" w:sz="0" w:space="0" w:color="auto"/>
                        <w:bottom w:val="none" w:sz="0" w:space="0" w:color="auto"/>
                        <w:right w:val="none" w:sz="0" w:space="0" w:color="auto"/>
                      </w:divBdr>
                    </w:div>
                    <w:div w:id="776946476">
                      <w:marLeft w:val="0"/>
                      <w:marRight w:val="0"/>
                      <w:marTop w:val="0"/>
                      <w:marBottom w:val="0"/>
                      <w:divBdr>
                        <w:top w:val="none" w:sz="0" w:space="0" w:color="auto"/>
                        <w:left w:val="none" w:sz="0" w:space="0" w:color="auto"/>
                        <w:bottom w:val="none" w:sz="0" w:space="0" w:color="auto"/>
                        <w:right w:val="none" w:sz="0" w:space="0" w:color="auto"/>
                      </w:divBdr>
                    </w:div>
                  </w:divsChild>
                </w:div>
                <w:div w:id="170491458">
                  <w:marLeft w:val="0"/>
                  <w:marRight w:val="0"/>
                  <w:marTop w:val="0"/>
                  <w:marBottom w:val="0"/>
                  <w:divBdr>
                    <w:top w:val="none" w:sz="0" w:space="0" w:color="auto"/>
                    <w:left w:val="none" w:sz="0" w:space="0" w:color="auto"/>
                    <w:bottom w:val="none" w:sz="0" w:space="0" w:color="auto"/>
                    <w:right w:val="none" w:sz="0" w:space="0" w:color="auto"/>
                  </w:divBdr>
                  <w:divsChild>
                    <w:div w:id="1158888522">
                      <w:marLeft w:val="0"/>
                      <w:marRight w:val="0"/>
                      <w:marTop w:val="0"/>
                      <w:marBottom w:val="0"/>
                      <w:divBdr>
                        <w:top w:val="none" w:sz="0" w:space="0" w:color="auto"/>
                        <w:left w:val="none" w:sz="0" w:space="0" w:color="auto"/>
                        <w:bottom w:val="none" w:sz="0" w:space="0" w:color="auto"/>
                        <w:right w:val="none" w:sz="0" w:space="0" w:color="auto"/>
                      </w:divBdr>
                    </w:div>
                  </w:divsChild>
                </w:div>
                <w:div w:id="273632127">
                  <w:marLeft w:val="0"/>
                  <w:marRight w:val="0"/>
                  <w:marTop w:val="0"/>
                  <w:marBottom w:val="0"/>
                  <w:divBdr>
                    <w:top w:val="none" w:sz="0" w:space="0" w:color="auto"/>
                    <w:left w:val="none" w:sz="0" w:space="0" w:color="auto"/>
                    <w:bottom w:val="none" w:sz="0" w:space="0" w:color="auto"/>
                    <w:right w:val="none" w:sz="0" w:space="0" w:color="auto"/>
                  </w:divBdr>
                  <w:divsChild>
                    <w:div w:id="1302034454">
                      <w:marLeft w:val="0"/>
                      <w:marRight w:val="0"/>
                      <w:marTop w:val="0"/>
                      <w:marBottom w:val="0"/>
                      <w:divBdr>
                        <w:top w:val="none" w:sz="0" w:space="0" w:color="auto"/>
                        <w:left w:val="none" w:sz="0" w:space="0" w:color="auto"/>
                        <w:bottom w:val="none" w:sz="0" w:space="0" w:color="auto"/>
                        <w:right w:val="none" w:sz="0" w:space="0" w:color="auto"/>
                      </w:divBdr>
                    </w:div>
                  </w:divsChild>
                </w:div>
                <w:div w:id="400979891">
                  <w:marLeft w:val="0"/>
                  <w:marRight w:val="0"/>
                  <w:marTop w:val="0"/>
                  <w:marBottom w:val="0"/>
                  <w:divBdr>
                    <w:top w:val="none" w:sz="0" w:space="0" w:color="auto"/>
                    <w:left w:val="none" w:sz="0" w:space="0" w:color="auto"/>
                    <w:bottom w:val="none" w:sz="0" w:space="0" w:color="auto"/>
                    <w:right w:val="none" w:sz="0" w:space="0" w:color="auto"/>
                  </w:divBdr>
                  <w:divsChild>
                    <w:div w:id="1905067326">
                      <w:marLeft w:val="0"/>
                      <w:marRight w:val="0"/>
                      <w:marTop w:val="0"/>
                      <w:marBottom w:val="0"/>
                      <w:divBdr>
                        <w:top w:val="none" w:sz="0" w:space="0" w:color="auto"/>
                        <w:left w:val="none" w:sz="0" w:space="0" w:color="auto"/>
                        <w:bottom w:val="none" w:sz="0" w:space="0" w:color="auto"/>
                        <w:right w:val="none" w:sz="0" w:space="0" w:color="auto"/>
                      </w:divBdr>
                    </w:div>
                  </w:divsChild>
                </w:div>
                <w:div w:id="19363190">
                  <w:marLeft w:val="0"/>
                  <w:marRight w:val="0"/>
                  <w:marTop w:val="0"/>
                  <w:marBottom w:val="0"/>
                  <w:divBdr>
                    <w:top w:val="none" w:sz="0" w:space="0" w:color="auto"/>
                    <w:left w:val="none" w:sz="0" w:space="0" w:color="auto"/>
                    <w:bottom w:val="none" w:sz="0" w:space="0" w:color="auto"/>
                    <w:right w:val="none" w:sz="0" w:space="0" w:color="auto"/>
                  </w:divBdr>
                  <w:divsChild>
                    <w:div w:id="1107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3819">
          <w:marLeft w:val="0"/>
          <w:marRight w:val="0"/>
          <w:marTop w:val="0"/>
          <w:marBottom w:val="0"/>
          <w:divBdr>
            <w:top w:val="none" w:sz="0" w:space="0" w:color="auto"/>
            <w:left w:val="none" w:sz="0" w:space="0" w:color="auto"/>
            <w:bottom w:val="none" w:sz="0" w:space="0" w:color="auto"/>
            <w:right w:val="none" w:sz="0" w:space="0" w:color="auto"/>
          </w:divBdr>
        </w:div>
        <w:div w:id="99811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tuaryscheme@shropshire.gov.uk" TargetMode="External"/><Relationship Id="rId13" Type="http://schemas.openxmlformats.org/officeDocument/2006/relationships/hyperlink" Target="https://www.gov.uk/guidance/regional-prevent-education-coordinators" TargetMode="External"/><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hropshirelg.net/safeguarding-and-child-protection/early-years-and-schools-safeguarding-policies-and-guidance/online-safety/preventing-cybercrime-by-children-cyberchoices/" TargetMode="External"/><Relationship Id="rId7" Type="http://schemas.openxmlformats.org/officeDocument/2006/relationships/hyperlink" Target="https://www.shropshirelg.net/safeguarding-and-child-protection/early-years-and-schools-safeguarding-policies-and-guidance/" TargetMode="External"/><Relationship Id="rId12" Type="http://schemas.openxmlformats.org/officeDocument/2006/relationships/hyperlink" Target="https://www.gov.uk/government/publications/the-prevent-duty-safeguarding-learners-vulnerable-to-radicalisation" TargetMode="External"/><Relationship Id="rId17" Type="http://schemas.openxmlformats.org/officeDocument/2006/relationships/hyperlink" Target="mailto:Charlotte.Percival@shropshire.gov.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nctuaryscheme@shropshire.gov.uk" TargetMode="External"/><Relationship Id="rId20" Type="http://schemas.openxmlformats.org/officeDocument/2006/relationships/hyperlink" Target="https://www.shropshirelg.net/safeguarding-and-child-protection/early-years-and-schools-safeguarding-policies-and-guidance/online-safety/online-safety-and-generative-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govdelivery.com/accounts/UKSHROPSHIRE/bulletins/3e59a7d" TargetMode="External"/><Relationship Id="rId24"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footnotes" Target="footnotes.xml"/><Relationship Id="rId15" Type="http://schemas.openxmlformats.org/officeDocument/2006/relationships/hyperlink" Target="mailto:Emma.Harding-Safeguarding@shropshire.gov.uk" TargetMode="External"/><Relationship Id="rId23" Type="http://schemas.openxmlformats.org/officeDocument/2006/relationships/hyperlink" Target="https://www.shropshirelg.net/safeguarding-and-child-protection/early-years-and-schools-safeguarding-policies-and-guidance/" TargetMode="External"/><Relationship Id="rId10" Type="http://schemas.openxmlformats.org/officeDocument/2006/relationships/hyperlink" Target="https://content.govdelivery.com/accounts/UKSHROPSHIRE/bulletins/3e45f3c" TargetMode="External"/><Relationship Id="rId19" Type="http://schemas.openxmlformats.org/officeDocument/2006/relationships/hyperlink" Target="https://www.shropshirelg.net/safeguarding-and-child-protection/early-years-and-schools-safeguarding-policies-and-guidance/online-safety/" TargetMode="External"/><Relationship Id="rId4" Type="http://schemas.openxmlformats.org/officeDocument/2006/relationships/webSettings" Target="webSettings.xml"/><Relationship Id="rId9" Type="http://schemas.openxmlformats.org/officeDocument/2006/relationships/hyperlink" Target="mailto:Charlotte.Percival@shropshire.gov.uk" TargetMode="External"/><Relationship Id="rId14"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22" Type="http://schemas.openxmlformats.org/officeDocument/2006/relationships/hyperlink" Target="https://www.gov.uk/government/publications/alternative-provis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7824</Characters>
  <Application>Microsoft Office Word</Application>
  <DocSecurity>0</DocSecurity>
  <Lines>65</Lines>
  <Paragraphs>18</Paragraphs>
  <ScaleCrop>false</ScaleCrop>
  <Company>Shropshire Council</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Emma Harding-Safeguarding</cp:lastModifiedBy>
  <cp:revision>1</cp:revision>
  <dcterms:created xsi:type="dcterms:W3CDTF">2025-08-21T12:31:00Z</dcterms:created>
  <dcterms:modified xsi:type="dcterms:W3CDTF">2025-08-21T12:34:00Z</dcterms:modified>
</cp:coreProperties>
</file>