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0A45" w14:textId="77BFED3D" w:rsidR="00686474" w:rsidRPr="006C0B35" w:rsidRDefault="00686474" w:rsidP="00C44EBE">
      <w:pPr>
        <w:ind w:left="-540"/>
        <w:jc w:val="right"/>
        <w:rPr>
          <w:b/>
        </w:rPr>
      </w:pPr>
    </w:p>
    <w:p w14:paraId="5190B9BB" w14:textId="18819295" w:rsidR="00AE4664" w:rsidRPr="006C0B35" w:rsidRDefault="00D97159" w:rsidP="00074357">
      <w:pPr>
        <w:ind w:left="-993"/>
        <w:rPr>
          <w:b/>
        </w:rPr>
      </w:pPr>
      <w:r>
        <w:rPr>
          <w:noProof/>
        </w:rPr>
        <w:pict w14:anchorId="32B42B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style="width:316.35pt;height:101pt;visibility:visible;mso-wrap-style:square">
            <v:imagedata r:id="rId11" o:title=""/>
          </v:shape>
        </w:pict>
      </w:r>
    </w:p>
    <w:p w14:paraId="38320B68" w14:textId="77777777" w:rsidR="00AE4664" w:rsidRPr="006C0B35" w:rsidRDefault="00AE4664" w:rsidP="00AA2E0D">
      <w:pPr>
        <w:ind w:left="-540"/>
        <w:rPr>
          <w:b/>
        </w:rPr>
      </w:pPr>
    </w:p>
    <w:p w14:paraId="76B5F8ED" w14:textId="77777777" w:rsidR="009563ED" w:rsidRDefault="00B17B04" w:rsidP="00074357">
      <w:pPr>
        <w:ind w:left="-567" w:hanging="426"/>
        <w:rPr>
          <w:b/>
          <w:sz w:val="40"/>
          <w:szCs w:val="40"/>
        </w:rPr>
      </w:pPr>
      <w:r w:rsidRPr="003C1C76">
        <w:rPr>
          <w:b/>
          <w:sz w:val="40"/>
          <w:szCs w:val="40"/>
        </w:rPr>
        <w:t>Defibrillator</w:t>
      </w:r>
      <w:r w:rsidR="009563ED">
        <w:rPr>
          <w:b/>
          <w:sz w:val="40"/>
          <w:szCs w:val="40"/>
        </w:rPr>
        <w:t xml:space="preserve"> guidance</w:t>
      </w:r>
    </w:p>
    <w:p w14:paraId="07C8F070" w14:textId="77777777" w:rsidR="000B5FEC" w:rsidRDefault="000B5FEC" w:rsidP="00074357">
      <w:pPr>
        <w:ind w:left="-567" w:hanging="426"/>
        <w:rPr>
          <w:b/>
          <w:sz w:val="40"/>
          <w:szCs w:val="40"/>
        </w:rPr>
      </w:pPr>
    </w:p>
    <w:p w14:paraId="17E07167" w14:textId="665C389B" w:rsidR="00894C29" w:rsidRDefault="000B5FEC" w:rsidP="00D072E1">
      <w:pPr>
        <w:ind w:left="-993"/>
        <w:rPr>
          <w:bCs/>
        </w:rPr>
      </w:pPr>
      <w:r w:rsidRPr="00D072E1">
        <w:rPr>
          <w:bCs/>
        </w:rPr>
        <w:t xml:space="preserve">This guidance is based on that </w:t>
      </w:r>
      <w:r w:rsidR="000B717F">
        <w:rPr>
          <w:bCs/>
        </w:rPr>
        <w:t xml:space="preserve">produced by </w:t>
      </w:r>
      <w:r w:rsidRPr="00D072E1">
        <w:rPr>
          <w:bCs/>
        </w:rPr>
        <w:t>the British Heart Foundation</w:t>
      </w:r>
      <w:r w:rsidR="000B717F">
        <w:rPr>
          <w:bCs/>
        </w:rPr>
        <w:t xml:space="preserve"> </w:t>
      </w:r>
      <w:hyperlink r:id="rId12" w:history="1">
        <w:r w:rsidR="000B717F" w:rsidRPr="00707824">
          <w:rPr>
            <w:rStyle w:val="Hyperlink"/>
            <w:bCs/>
          </w:rPr>
          <w:t>https://defibrillators.bhf.org.uk</w:t>
        </w:r>
      </w:hyperlink>
    </w:p>
    <w:p w14:paraId="5EF9E68C" w14:textId="77777777" w:rsidR="009563ED" w:rsidRDefault="009563ED" w:rsidP="00074357">
      <w:pPr>
        <w:ind w:left="-567" w:hanging="426"/>
        <w:rPr>
          <w:b/>
          <w:sz w:val="40"/>
          <w:szCs w:val="40"/>
        </w:rPr>
      </w:pPr>
    </w:p>
    <w:p w14:paraId="3A6A6669" w14:textId="5082CD05" w:rsidR="0071629D" w:rsidRPr="00822971" w:rsidRDefault="0071629D" w:rsidP="00835AE9">
      <w:pPr>
        <w:ind w:left="-993"/>
        <w:rPr>
          <w:b/>
        </w:rPr>
      </w:pPr>
      <w:r w:rsidRPr="006C0B35">
        <w:rPr>
          <w:b/>
        </w:rPr>
        <w:t>Contents:</w:t>
      </w:r>
    </w:p>
    <w:p w14:paraId="50DCF426" w14:textId="0B689319" w:rsidR="0062784B" w:rsidRDefault="003E31EF" w:rsidP="00835AE9">
      <w:pPr>
        <w:numPr>
          <w:ilvl w:val="0"/>
          <w:numId w:val="15"/>
        </w:numPr>
        <w:tabs>
          <w:tab w:val="clear" w:pos="180"/>
          <w:tab w:val="num" w:pos="-709"/>
        </w:tabs>
        <w:ind w:left="-993" w:right="-780" w:firstLine="0"/>
      </w:pPr>
      <w:r w:rsidRPr="003E31EF">
        <w:t>What is a</w:t>
      </w:r>
      <w:r w:rsidR="0062784B">
        <w:t xml:space="preserve"> defibrillator or </w:t>
      </w:r>
      <w:r w:rsidR="00AC5C98">
        <w:t>AED</w:t>
      </w:r>
      <w:r w:rsidR="0062784B">
        <w:t>/PAD</w:t>
      </w:r>
      <w:r w:rsidR="00D2309F">
        <w:t>?</w:t>
      </w:r>
    </w:p>
    <w:p w14:paraId="35499C25" w14:textId="762EF6E5" w:rsidR="00C45BC3" w:rsidRDefault="00D2309F" w:rsidP="00C45BC3">
      <w:pPr>
        <w:numPr>
          <w:ilvl w:val="0"/>
          <w:numId w:val="15"/>
        </w:numPr>
        <w:tabs>
          <w:tab w:val="clear" w:pos="180"/>
          <w:tab w:val="num" w:pos="-709"/>
        </w:tabs>
        <w:ind w:left="-993" w:right="-780" w:firstLine="0"/>
      </w:pPr>
      <w:r>
        <w:t xml:space="preserve">Is there a legal requirement to provide a defibrillator for use in the </w:t>
      </w:r>
      <w:r w:rsidR="000E08B6" w:rsidRPr="000E08B6">
        <w:t>workplace?</w:t>
      </w:r>
    </w:p>
    <w:p w14:paraId="5010D550" w14:textId="317BA882" w:rsidR="00555ABA" w:rsidRDefault="00555ABA" w:rsidP="00C45BC3">
      <w:pPr>
        <w:numPr>
          <w:ilvl w:val="0"/>
          <w:numId w:val="15"/>
        </w:numPr>
        <w:tabs>
          <w:tab w:val="clear" w:pos="180"/>
          <w:tab w:val="num" w:pos="-709"/>
        </w:tabs>
        <w:ind w:left="-993" w:right="-780" w:firstLine="0"/>
      </w:pPr>
      <w:r>
        <w:t>What is the requirement for defibrillators in schools?</w:t>
      </w:r>
    </w:p>
    <w:p w14:paraId="412512A8" w14:textId="0446AEAB" w:rsidR="00C45BC3" w:rsidRDefault="00D2309F" w:rsidP="006E11AD">
      <w:pPr>
        <w:numPr>
          <w:ilvl w:val="0"/>
          <w:numId w:val="15"/>
        </w:numPr>
        <w:tabs>
          <w:tab w:val="clear" w:pos="180"/>
          <w:tab w:val="num" w:pos="-709"/>
        </w:tabs>
        <w:ind w:left="-993" w:right="-780" w:firstLine="0"/>
      </w:pPr>
      <w:r>
        <w:t xml:space="preserve">How to decide whether a defibrillator should be provided. </w:t>
      </w:r>
    </w:p>
    <w:p w14:paraId="2BBD997B" w14:textId="61938500" w:rsidR="00C45BC3" w:rsidRDefault="000E08B6" w:rsidP="008A404C">
      <w:pPr>
        <w:numPr>
          <w:ilvl w:val="0"/>
          <w:numId w:val="15"/>
        </w:numPr>
        <w:tabs>
          <w:tab w:val="clear" w:pos="180"/>
          <w:tab w:val="num" w:pos="-709"/>
        </w:tabs>
        <w:ind w:left="-993" w:right="-780" w:firstLine="0"/>
      </w:pPr>
      <w:r w:rsidRPr="000E08B6">
        <w:t xml:space="preserve">What training is required </w:t>
      </w:r>
      <w:r w:rsidR="00553D82">
        <w:t xml:space="preserve">to be able to </w:t>
      </w:r>
      <w:r w:rsidRPr="000E08B6">
        <w:t>us</w:t>
      </w:r>
      <w:r w:rsidR="00553D82">
        <w:t>e</w:t>
      </w:r>
      <w:r w:rsidRPr="000E08B6">
        <w:t xml:space="preserve"> a defibrillator?</w:t>
      </w:r>
    </w:p>
    <w:p w14:paraId="1D6A8E38" w14:textId="788D4317" w:rsidR="00553D82" w:rsidRDefault="00553D82" w:rsidP="008A404C">
      <w:pPr>
        <w:numPr>
          <w:ilvl w:val="0"/>
          <w:numId w:val="15"/>
        </w:numPr>
        <w:tabs>
          <w:tab w:val="clear" w:pos="180"/>
          <w:tab w:val="num" w:pos="-709"/>
        </w:tabs>
        <w:ind w:left="-993" w:right="-780" w:firstLine="0"/>
      </w:pPr>
      <w:r>
        <w:t>How much will a defibrillator cost to buy and run?</w:t>
      </w:r>
    </w:p>
    <w:p w14:paraId="4D31FE3F" w14:textId="620362C7" w:rsidR="00553D82" w:rsidRDefault="00553D82" w:rsidP="008A404C">
      <w:pPr>
        <w:numPr>
          <w:ilvl w:val="0"/>
          <w:numId w:val="15"/>
        </w:numPr>
        <w:tabs>
          <w:tab w:val="clear" w:pos="180"/>
          <w:tab w:val="num" w:pos="-709"/>
        </w:tabs>
        <w:ind w:left="-993" w:right="-780" w:firstLine="0"/>
      </w:pPr>
      <w:r>
        <w:t>What maintenance is required for defibrillators?</w:t>
      </w:r>
    </w:p>
    <w:p w14:paraId="2819B9B2" w14:textId="2C7CD665" w:rsidR="00C7423A" w:rsidRDefault="00C7423A" w:rsidP="008A404C">
      <w:pPr>
        <w:numPr>
          <w:ilvl w:val="0"/>
          <w:numId w:val="15"/>
        </w:numPr>
        <w:tabs>
          <w:tab w:val="clear" w:pos="180"/>
          <w:tab w:val="num" w:pos="-709"/>
        </w:tabs>
        <w:ind w:left="-993" w:right="-780" w:firstLine="0"/>
      </w:pPr>
      <w:r>
        <w:t>What to do after a defibrillator has been used?</w:t>
      </w:r>
    </w:p>
    <w:p w14:paraId="05624CC0" w14:textId="77777777" w:rsidR="00C45BC3" w:rsidRDefault="00611458" w:rsidP="00C45BC3">
      <w:pPr>
        <w:numPr>
          <w:ilvl w:val="0"/>
          <w:numId w:val="15"/>
        </w:numPr>
        <w:tabs>
          <w:tab w:val="clear" w:pos="180"/>
          <w:tab w:val="num" w:pos="-709"/>
        </w:tabs>
        <w:ind w:left="-993" w:right="-780" w:firstLine="0"/>
      </w:pPr>
      <w:r w:rsidRPr="00611458">
        <w:t xml:space="preserve">Where can I </w:t>
      </w:r>
      <w:r w:rsidR="005D3C81">
        <w:t xml:space="preserve">purchase </w:t>
      </w:r>
      <w:r w:rsidRPr="00611458">
        <w:t>an AED from and is any funding available?</w:t>
      </w:r>
    </w:p>
    <w:p w14:paraId="7CA987DA" w14:textId="470BCF06" w:rsidR="00A51DB8" w:rsidRDefault="00A51DB8" w:rsidP="00100A10">
      <w:pPr>
        <w:numPr>
          <w:ilvl w:val="0"/>
          <w:numId w:val="15"/>
        </w:numPr>
        <w:tabs>
          <w:tab w:val="clear" w:pos="180"/>
        </w:tabs>
        <w:ind w:left="-567" w:right="-780" w:hanging="426"/>
      </w:pPr>
      <w:r w:rsidRPr="00792311">
        <w:t>Where can I get further information</w:t>
      </w:r>
      <w:r w:rsidR="007E04FE">
        <w:t xml:space="preserve"> and references</w:t>
      </w:r>
      <w:r w:rsidRPr="00792311">
        <w:t>?</w:t>
      </w:r>
    </w:p>
    <w:p w14:paraId="0ECDBB92" w14:textId="77777777" w:rsidR="007A5505" w:rsidRDefault="007A5505" w:rsidP="007A5505">
      <w:pPr>
        <w:ind w:right="-780"/>
      </w:pPr>
    </w:p>
    <w:p w14:paraId="58551995" w14:textId="19083BDC" w:rsidR="00E54BF6" w:rsidRDefault="00E54BF6" w:rsidP="003C1D8E">
      <w:pPr>
        <w:ind w:left="-993" w:right="-780"/>
      </w:pPr>
      <w:r w:rsidRPr="00E54BF6">
        <w:t xml:space="preserve">Appendix </w:t>
      </w:r>
      <w:r w:rsidR="006C60BA">
        <w:t>1</w:t>
      </w:r>
      <w:r w:rsidRPr="00E54BF6">
        <w:t xml:space="preserve"> AED Checklist – </w:t>
      </w:r>
      <w:r w:rsidR="006C60BA">
        <w:t>Weekly</w:t>
      </w:r>
      <w:r w:rsidRPr="00E54BF6">
        <w:t xml:space="preserve"> checks</w:t>
      </w:r>
    </w:p>
    <w:p w14:paraId="53C34E6E" w14:textId="77777777" w:rsidR="0059763F" w:rsidRDefault="0059763F" w:rsidP="00BF229C">
      <w:pPr>
        <w:ind w:right="-780"/>
      </w:pPr>
    </w:p>
    <w:tbl>
      <w:tblPr>
        <w:tblW w:w="1026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40"/>
        <w:gridCol w:w="9720"/>
      </w:tblGrid>
      <w:tr w:rsidR="0089232D" w14:paraId="6E91C586" w14:textId="77777777" w:rsidTr="00847D99">
        <w:tc>
          <w:tcPr>
            <w:tcW w:w="540" w:type="dxa"/>
          </w:tcPr>
          <w:p w14:paraId="5DD8C911" w14:textId="3A027143" w:rsidR="0089232D" w:rsidRPr="00847D99" w:rsidRDefault="00841918" w:rsidP="00847D99">
            <w:pPr>
              <w:ind w:right="-780"/>
              <w:rPr>
                <w:b/>
              </w:rPr>
            </w:pPr>
            <w:r>
              <w:rPr>
                <w:b/>
              </w:rPr>
              <w:t>1</w:t>
            </w:r>
            <w:r w:rsidR="005D3ADD" w:rsidRPr="00847D99">
              <w:rPr>
                <w:b/>
              </w:rPr>
              <w:t>.</w:t>
            </w:r>
          </w:p>
        </w:tc>
        <w:tc>
          <w:tcPr>
            <w:tcW w:w="9720" w:type="dxa"/>
          </w:tcPr>
          <w:p w14:paraId="60A68038" w14:textId="79C2A635" w:rsidR="0089232D" w:rsidRPr="00847D99" w:rsidRDefault="00C058D4" w:rsidP="00AC5C98">
            <w:pPr>
              <w:ind w:left="-81" w:right="1152"/>
              <w:jc w:val="both"/>
              <w:rPr>
                <w:b/>
              </w:rPr>
            </w:pPr>
            <w:r w:rsidRPr="00847D99">
              <w:rPr>
                <w:b/>
              </w:rPr>
              <w:t>What is a</w:t>
            </w:r>
            <w:r w:rsidR="0069004D">
              <w:rPr>
                <w:b/>
              </w:rPr>
              <w:t xml:space="preserve"> defibrillator or</w:t>
            </w:r>
            <w:r w:rsidR="00AC5C98">
              <w:rPr>
                <w:b/>
              </w:rPr>
              <w:t xml:space="preserve"> AED</w:t>
            </w:r>
            <w:r w:rsidR="00B85F55">
              <w:rPr>
                <w:b/>
              </w:rPr>
              <w:t>/PAD</w:t>
            </w:r>
            <w:r w:rsidR="0089232D" w:rsidRPr="00847D99">
              <w:rPr>
                <w:b/>
              </w:rPr>
              <w:t>?</w:t>
            </w:r>
          </w:p>
        </w:tc>
      </w:tr>
      <w:tr w:rsidR="00CF0A4F" w14:paraId="370037AF" w14:textId="77777777" w:rsidTr="00847D99">
        <w:tc>
          <w:tcPr>
            <w:tcW w:w="540" w:type="dxa"/>
          </w:tcPr>
          <w:p w14:paraId="69539612" w14:textId="77777777" w:rsidR="00CF0A4F" w:rsidRDefault="00CF0A4F" w:rsidP="00847D99">
            <w:pPr>
              <w:ind w:right="-780"/>
              <w:rPr>
                <w:b/>
              </w:rPr>
            </w:pPr>
          </w:p>
          <w:p w14:paraId="46B11C10" w14:textId="77777777" w:rsidR="00B45983" w:rsidRDefault="00B45983" w:rsidP="00847D99">
            <w:pPr>
              <w:ind w:right="-780"/>
              <w:rPr>
                <w:b/>
              </w:rPr>
            </w:pPr>
          </w:p>
          <w:p w14:paraId="138E5E64" w14:textId="77777777" w:rsidR="00B45983" w:rsidRDefault="00B45983" w:rsidP="00847D99">
            <w:pPr>
              <w:ind w:right="-780"/>
              <w:rPr>
                <w:b/>
              </w:rPr>
            </w:pPr>
          </w:p>
          <w:p w14:paraId="57C7EE3B" w14:textId="77777777" w:rsidR="00B45983" w:rsidRDefault="00B45983" w:rsidP="00847D99">
            <w:pPr>
              <w:ind w:right="-780"/>
              <w:rPr>
                <w:b/>
              </w:rPr>
            </w:pPr>
          </w:p>
          <w:p w14:paraId="2C0B2759" w14:textId="77777777" w:rsidR="00B45983" w:rsidRDefault="00B45983" w:rsidP="00847D99">
            <w:pPr>
              <w:ind w:right="-780"/>
              <w:rPr>
                <w:b/>
              </w:rPr>
            </w:pPr>
          </w:p>
          <w:p w14:paraId="2D207CFC" w14:textId="77777777" w:rsidR="00B45983" w:rsidRPr="00847D99" w:rsidRDefault="00B45983" w:rsidP="00847D99">
            <w:pPr>
              <w:ind w:right="-780"/>
              <w:rPr>
                <w:b/>
              </w:rPr>
            </w:pPr>
          </w:p>
        </w:tc>
        <w:tc>
          <w:tcPr>
            <w:tcW w:w="9720" w:type="dxa"/>
          </w:tcPr>
          <w:p w14:paraId="0F70444D" w14:textId="55370CC7" w:rsidR="00740712" w:rsidRDefault="0069004D" w:rsidP="0053660A">
            <w:pPr>
              <w:ind w:right="36"/>
              <w:rPr>
                <w:spacing w:val="-1"/>
              </w:rPr>
            </w:pPr>
            <w:r>
              <w:t>A defibrillator</w:t>
            </w:r>
            <w:r w:rsidR="001C7EEB">
              <w:t>, or automated external defibrillator (AED),</w:t>
            </w:r>
            <w:r>
              <w:t xml:space="preserve"> </w:t>
            </w:r>
            <w:r w:rsidR="00AC5C98">
              <w:rPr>
                <w:spacing w:val="-1"/>
              </w:rPr>
              <w:t>is</w:t>
            </w:r>
            <w:r w:rsidR="00AC5C98">
              <w:rPr>
                <w:spacing w:val="-5"/>
              </w:rPr>
              <w:t xml:space="preserve"> </w:t>
            </w:r>
            <w:r w:rsidR="00AC5C98">
              <w:t>a</w:t>
            </w:r>
            <w:r w:rsidR="00AC5C98">
              <w:rPr>
                <w:spacing w:val="1"/>
              </w:rPr>
              <w:t xml:space="preserve"> </w:t>
            </w:r>
            <w:r w:rsidR="00AC5C98">
              <w:rPr>
                <w:spacing w:val="-2"/>
              </w:rPr>
              <w:t>portable</w:t>
            </w:r>
            <w:r w:rsidR="00AC5C98">
              <w:rPr>
                <w:spacing w:val="-4"/>
              </w:rPr>
              <w:t xml:space="preserve"> </w:t>
            </w:r>
            <w:r w:rsidR="004E7704">
              <w:rPr>
                <w:spacing w:val="-2"/>
              </w:rPr>
              <w:t>device</w:t>
            </w:r>
            <w:r w:rsidR="00AC5C98">
              <w:rPr>
                <w:spacing w:val="1"/>
              </w:rPr>
              <w:t xml:space="preserve"> </w:t>
            </w:r>
            <w:r w:rsidR="00AC5C98">
              <w:rPr>
                <w:spacing w:val="-2"/>
              </w:rPr>
              <w:t xml:space="preserve">that </w:t>
            </w:r>
            <w:r w:rsidR="00277B8B">
              <w:rPr>
                <w:spacing w:val="-2"/>
              </w:rPr>
              <w:t xml:space="preserve">delivers </w:t>
            </w:r>
            <w:r w:rsidR="00AC5C98">
              <w:t>a</w:t>
            </w:r>
            <w:r w:rsidR="00AC5C98">
              <w:rPr>
                <w:spacing w:val="1"/>
              </w:rPr>
              <w:t xml:space="preserve"> </w:t>
            </w:r>
            <w:r w:rsidR="00AC5C98">
              <w:rPr>
                <w:spacing w:val="-2"/>
              </w:rPr>
              <w:t>controlled</w:t>
            </w:r>
            <w:r w:rsidR="000B5337">
              <w:rPr>
                <w:spacing w:val="-2"/>
              </w:rPr>
              <w:t xml:space="preserve"> </w:t>
            </w:r>
            <w:r w:rsidR="00AC5C98">
              <w:rPr>
                <w:spacing w:val="-2"/>
              </w:rPr>
              <w:t>electrical</w:t>
            </w:r>
            <w:r w:rsidR="00AC5C98">
              <w:t xml:space="preserve"> </w:t>
            </w:r>
            <w:r w:rsidR="00AC5C98">
              <w:rPr>
                <w:spacing w:val="-1"/>
              </w:rPr>
              <w:t>shock</w:t>
            </w:r>
            <w:r w:rsidR="00277B8B">
              <w:rPr>
                <w:spacing w:val="-1"/>
              </w:rPr>
              <w:t xml:space="preserve"> safely</w:t>
            </w:r>
            <w:r w:rsidR="0004258D">
              <w:rPr>
                <w:spacing w:val="-1"/>
              </w:rPr>
              <w:t xml:space="preserve">.  </w:t>
            </w:r>
            <w:r w:rsidR="00634B96">
              <w:rPr>
                <w:spacing w:val="-1"/>
              </w:rPr>
              <w:t xml:space="preserve">If someone has a cardiac arrest, </w:t>
            </w:r>
            <w:r w:rsidR="00FB5FFA">
              <w:rPr>
                <w:spacing w:val="-1"/>
              </w:rPr>
              <w:t xml:space="preserve">i.e. their heart stops beating, </w:t>
            </w:r>
            <w:r w:rsidR="00634B96">
              <w:rPr>
                <w:spacing w:val="-1"/>
              </w:rPr>
              <w:t xml:space="preserve">a defibrillator can help restore their normal heart rhythm while </w:t>
            </w:r>
            <w:r w:rsidR="00740712">
              <w:rPr>
                <w:spacing w:val="-1"/>
              </w:rPr>
              <w:t>waiting for the emergency services to arrive.</w:t>
            </w:r>
          </w:p>
          <w:p w14:paraId="4B59032C" w14:textId="77777777" w:rsidR="00740712" w:rsidRDefault="00740712" w:rsidP="0053660A">
            <w:pPr>
              <w:ind w:right="36"/>
              <w:rPr>
                <w:spacing w:val="-1"/>
              </w:rPr>
            </w:pPr>
          </w:p>
          <w:p w14:paraId="11564D44" w14:textId="68EE19F4" w:rsidR="005358A1" w:rsidRDefault="000A00C4" w:rsidP="0053660A">
            <w:pPr>
              <w:ind w:right="36"/>
            </w:pPr>
            <w:r>
              <w:t xml:space="preserve">Some </w:t>
            </w:r>
            <w:r w:rsidR="00804324">
              <w:t>defibrillator</w:t>
            </w:r>
            <w:r>
              <w:t>s</w:t>
            </w:r>
            <w:r w:rsidR="00804324">
              <w:t xml:space="preserve"> </w:t>
            </w:r>
            <w:r>
              <w:t xml:space="preserve">are </w:t>
            </w:r>
            <w:r w:rsidR="00804324">
              <w:t>referred to as PAD</w:t>
            </w:r>
            <w:r>
              <w:t>s</w:t>
            </w:r>
            <w:r w:rsidR="00804324">
              <w:t xml:space="preserve">, which stands for a public access </w:t>
            </w:r>
            <w:r w:rsidR="00A921A5">
              <w:t>d</w:t>
            </w:r>
            <w:r w:rsidR="00804324">
              <w:t>efibrillator</w:t>
            </w:r>
            <w:r w:rsidR="00A921A5">
              <w:t>.</w:t>
            </w:r>
            <w:r>
              <w:t xml:space="preserve">  An AED or a PAD can</w:t>
            </w:r>
            <w:r w:rsidR="00941946">
              <w:t xml:space="preserve"> be used if someone has a cardiac arrest.</w:t>
            </w:r>
            <w:r w:rsidR="0031249D">
              <w:t xml:space="preserve"> </w:t>
            </w:r>
          </w:p>
          <w:p w14:paraId="1E337445" w14:textId="1E28767D" w:rsidR="00BD477E" w:rsidRPr="0053660A" w:rsidRDefault="0031249D" w:rsidP="0053660A">
            <w:pPr>
              <w:ind w:right="36"/>
              <w:rPr>
                <w:spacing w:val="62"/>
              </w:rPr>
            </w:pPr>
            <w:r>
              <w:t xml:space="preserve"> </w:t>
            </w:r>
            <w:r w:rsidR="006D15A6">
              <w:t xml:space="preserve">  </w:t>
            </w:r>
          </w:p>
        </w:tc>
      </w:tr>
      <w:tr w:rsidR="000B5337" w14:paraId="01BDC82F" w14:textId="77777777" w:rsidTr="00847D99">
        <w:tc>
          <w:tcPr>
            <w:tcW w:w="540" w:type="dxa"/>
          </w:tcPr>
          <w:p w14:paraId="6CAB35AD" w14:textId="0ABFE977" w:rsidR="000B5337" w:rsidRDefault="00841918" w:rsidP="00847D99">
            <w:pPr>
              <w:ind w:right="-78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720" w:type="dxa"/>
          </w:tcPr>
          <w:p w14:paraId="7F37261B" w14:textId="59068742" w:rsidR="000B5337" w:rsidRPr="001974E6" w:rsidRDefault="000A2F3C" w:rsidP="00AC5C98">
            <w:pPr>
              <w:ind w:right="6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Is there a legal requirement to provide a </w:t>
            </w:r>
            <w:r w:rsidR="00A16EB7" w:rsidRPr="001974E6">
              <w:rPr>
                <w:b/>
                <w:bCs/>
              </w:rPr>
              <w:t>defibrillator for use in the workplace?</w:t>
            </w:r>
          </w:p>
        </w:tc>
      </w:tr>
      <w:tr w:rsidR="009023F0" w14:paraId="44C9DEAA" w14:textId="77777777" w:rsidTr="00847D99">
        <w:tc>
          <w:tcPr>
            <w:tcW w:w="540" w:type="dxa"/>
          </w:tcPr>
          <w:p w14:paraId="7FA56642" w14:textId="77777777" w:rsidR="009023F0" w:rsidRDefault="009023F0" w:rsidP="00847D99">
            <w:pPr>
              <w:ind w:right="-780"/>
              <w:rPr>
                <w:b/>
              </w:rPr>
            </w:pPr>
          </w:p>
        </w:tc>
        <w:tc>
          <w:tcPr>
            <w:tcW w:w="9720" w:type="dxa"/>
          </w:tcPr>
          <w:p w14:paraId="0B217B68" w14:textId="77777777" w:rsidR="00271ACB" w:rsidRDefault="00271ACB" w:rsidP="00C61EBC">
            <w:r w:rsidRPr="005600D5">
              <w:t xml:space="preserve">There is no legal requirement for </w:t>
            </w:r>
            <w:r>
              <w:t xml:space="preserve">employers </w:t>
            </w:r>
            <w:r w:rsidRPr="005600D5">
              <w:t>to make a defibrillator a</w:t>
            </w:r>
            <w:r>
              <w:t>vailab</w:t>
            </w:r>
            <w:r w:rsidRPr="005600D5">
              <w:t>le in the workplace.</w:t>
            </w:r>
            <w:r>
              <w:t xml:space="preserve">  </w:t>
            </w:r>
          </w:p>
          <w:p w14:paraId="1E87F27D" w14:textId="77777777" w:rsidR="00271ACB" w:rsidRDefault="00271ACB" w:rsidP="00271ACB">
            <w:pPr>
              <w:ind w:right="608"/>
            </w:pPr>
          </w:p>
          <w:p w14:paraId="77C658D5" w14:textId="11FC4BE6" w:rsidR="00894C29" w:rsidRDefault="00271ACB" w:rsidP="00C61EBC">
            <w:pPr>
              <w:ind w:right="41"/>
              <w:rPr>
                <w:spacing w:val="-3"/>
              </w:rPr>
            </w:pPr>
            <w:r>
              <w:t xml:space="preserve">However, </w:t>
            </w:r>
            <w:r w:rsidR="003173BF">
              <w:t xml:space="preserve">there are very good reasons </w:t>
            </w:r>
            <w:r w:rsidR="0093634E">
              <w:t xml:space="preserve">for workplaces </w:t>
            </w:r>
            <w:r w:rsidR="003173BF">
              <w:t xml:space="preserve">to </w:t>
            </w:r>
            <w:r w:rsidR="0093634E">
              <w:t xml:space="preserve">have access to a </w:t>
            </w:r>
            <w:r w:rsidR="003173BF">
              <w:t>defibrillator.  C</w:t>
            </w:r>
            <w:r>
              <w:t xml:space="preserve">urrent figures show that more than 30,000 people have an out-of-hospital cardiac arrest in the UK every year.  It’s a medical emergency and in the UK, fewer than 1 in 10 people survive </w:t>
            </w:r>
            <w:r w:rsidR="00F867B0">
              <w:t>these</w:t>
            </w:r>
            <w:r>
              <w:t xml:space="preserve">.  Chances of survival decrease by up to 10% for every minute that passes without medical help.  </w:t>
            </w:r>
            <w:r>
              <w:rPr>
                <w:spacing w:val="-2"/>
              </w:rPr>
              <w:t>Research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shows</w:t>
            </w:r>
            <w:r>
              <w:t xml:space="preserve"> </w:t>
            </w:r>
            <w:r>
              <w:rPr>
                <w:spacing w:val="-1"/>
              </w:rPr>
              <w:t>that</w:t>
            </w:r>
            <w:r>
              <w:t xml:space="preserve"> </w:t>
            </w:r>
            <w:r>
              <w:rPr>
                <w:spacing w:val="-3"/>
              </w:rPr>
              <w:t>giving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controlled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shock</w:t>
            </w:r>
            <w:r>
              <w:t xml:space="preserve"> </w:t>
            </w:r>
            <w:r>
              <w:rPr>
                <w:spacing w:val="-2"/>
              </w:rPr>
              <w:t>within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 xml:space="preserve">five </w:t>
            </w:r>
            <w:r>
              <w:rPr>
                <w:spacing w:val="-2"/>
              </w:rPr>
              <w:t xml:space="preserve">minutes of </w:t>
            </w:r>
            <w:r>
              <w:rPr>
                <w:spacing w:val="-1"/>
              </w:rPr>
              <w:t>collapse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provides </w:t>
            </w:r>
            <w:r>
              <w:rPr>
                <w:spacing w:val="-1"/>
              </w:rPr>
              <w:t xml:space="preserve">the </w:t>
            </w:r>
            <w:r>
              <w:rPr>
                <w:spacing w:val="-2"/>
              </w:rPr>
              <w:t>best possible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chance</w:t>
            </w:r>
            <w:r>
              <w:rPr>
                <w:spacing w:val="-1"/>
              </w:rPr>
              <w:t xml:space="preserve"> of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survival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casualty.</w:t>
            </w:r>
          </w:p>
          <w:p w14:paraId="0750E0B9" w14:textId="77777777" w:rsidR="009023F0" w:rsidRPr="005600D5" w:rsidRDefault="009023F0" w:rsidP="00271ACB">
            <w:pPr>
              <w:ind w:right="608" w:firstLine="720"/>
            </w:pPr>
          </w:p>
        </w:tc>
      </w:tr>
      <w:tr w:rsidR="00813C85" w14:paraId="7F50DAB4" w14:textId="77777777" w:rsidTr="00847D99">
        <w:tc>
          <w:tcPr>
            <w:tcW w:w="540" w:type="dxa"/>
          </w:tcPr>
          <w:p w14:paraId="5322FC9D" w14:textId="7F6C30B3" w:rsidR="00813C85" w:rsidRDefault="00841918" w:rsidP="00847D99">
            <w:pPr>
              <w:ind w:right="-78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720" w:type="dxa"/>
          </w:tcPr>
          <w:p w14:paraId="004201EF" w14:textId="05086456" w:rsidR="00813C85" w:rsidRPr="005600D5" w:rsidRDefault="00813C85" w:rsidP="00271ACB">
            <w:pPr>
              <w:ind w:right="608"/>
            </w:pPr>
            <w:r w:rsidRPr="00847D99">
              <w:rPr>
                <w:b/>
              </w:rPr>
              <w:t xml:space="preserve">What is the requirement for </w:t>
            </w:r>
            <w:r w:rsidR="008A62E2">
              <w:rPr>
                <w:b/>
              </w:rPr>
              <w:t xml:space="preserve">defibrillators </w:t>
            </w:r>
            <w:r w:rsidRPr="00847D99">
              <w:rPr>
                <w:b/>
              </w:rPr>
              <w:t>in schools?</w:t>
            </w:r>
          </w:p>
        </w:tc>
      </w:tr>
      <w:tr w:rsidR="00813C85" w14:paraId="661C3C74" w14:textId="77777777" w:rsidTr="00847D99">
        <w:tc>
          <w:tcPr>
            <w:tcW w:w="540" w:type="dxa"/>
          </w:tcPr>
          <w:p w14:paraId="31291F6E" w14:textId="77777777" w:rsidR="00813C85" w:rsidRDefault="00813C85" w:rsidP="00847D99">
            <w:pPr>
              <w:ind w:right="-780"/>
              <w:rPr>
                <w:b/>
              </w:rPr>
            </w:pPr>
          </w:p>
        </w:tc>
        <w:tc>
          <w:tcPr>
            <w:tcW w:w="9720" w:type="dxa"/>
          </w:tcPr>
          <w:p w14:paraId="7F7C372A" w14:textId="3B6C4F09" w:rsidR="00813C85" w:rsidRDefault="00804745" w:rsidP="00C61EBC">
            <w:pPr>
              <w:ind w:right="41"/>
              <w:jc w:val="both"/>
            </w:pPr>
            <w:r>
              <w:t xml:space="preserve">In view of the vital role that defibrillators can play in saving the lives of pupils, staff and other users of school premises, the Department for Education is providing state-funded schools in England with defibrillators, where existing provision is not already in place. </w:t>
            </w:r>
            <w:r>
              <w:lastRenderedPageBreak/>
              <w:t xml:space="preserve">The department is also encouraging all other education settings to consider purchasing these devices as part of their first aid equipment. </w:t>
            </w:r>
          </w:p>
          <w:p w14:paraId="5B5D4662" w14:textId="77777777" w:rsidR="00813C85" w:rsidRDefault="00813C85" w:rsidP="00813C85">
            <w:pPr>
              <w:ind w:right="612"/>
              <w:jc w:val="both"/>
            </w:pPr>
          </w:p>
          <w:p w14:paraId="24620ED2" w14:textId="7291BF20" w:rsidR="00813C85" w:rsidRDefault="00813C85" w:rsidP="00813C85">
            <w:pPr>
              <w:ind w:right="612"/>
              <w:jc w:val="both"/>
            </w:pPr>
            <w:r>
              <w:t xml:space="preserve">The Department of Education has issued guidance about the installation of AEDs in schools.  See </w:t>
            </w:r>
            <w:hyperlink r:id="rId13" w:history="1">
              <w:r w:rsidR="007E7E5D" w:rsidRPr="00D373D2">
                <w:rPr>
                  <w:color w:val="FF0000"/>
                  <w:u w:val="single"/>
                </w:rPr>
                <w:t>DfE Automated External Defibrillators Guidance</w:t>
              </w:r>
            </w:hyperlink>
          </w:p>
          <w:p w14:paraId="11A79C1A" w14:textId="77777777" w:rsidR="00813C85" w:rsidRPr="005600D5" w:rsidRDefault="00813C85" w:rsidP="00271ACB">
            <w:pPr>
              <w:ind w:right="608"/>
            </w:pPr>
          </w:p>
        </w:tc>
      </w:tr>
      <w:tr w:rsidR="009023F0" w14:paraId="2C4FB090" w14:textId="77777777" w:rsidTr="00847D99">
        <w:tc>
          <w:tcPr>
            <w:tcW w:w="540" w:type="dxa"/>
          </w:tcPr>
          <w:p w14:paraId="55CF23AE" w14:textId="74954540" w:rsidR="009023F0" w:rsidRDefault="00841918" w:rsidP="00847D99">
            <w:pPr>
              <w:ind w:right="-780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9720" w:type="dxa"/>
          </w:tcPr>
          <w:p w14:paraId="0698BB22" w14:textId="64D75B9E" w:rsidR="009023F0" w:rsidRPr="00455762" w:rsidRDefault="00455762" w:rsidP="00A306B3">
            <w:pPr>
              <w:ind w:right="608"/>
              <w:rPr>
                <w:b/>
                <w:bCs/>
              </w:rPr>
            </w:pPr>
            <w:r w:rsidRPr="00455762">
              <w:rPr>
                <w:b/>
                <w:bCs/>
              </w:rPr>
              <w:t xml:space="preserve">How </w:t>
            </w:r>
            <w:r w:rsidR="000A2F3C">
              <w:rPr>
                <w:b/>
                <w:bCs/>
              </w:rPr>
              <w:t xml:space="preserve">to </w:t>
            </w:r>
            <w:r w:rsidRPr="00455762">
              <w:rPr>
                <w:b/>
                <w:bCs/>
              </w:rPr>
              <w:t>decide whether a defibrillator should be provided</w:t>
            </w:r>
            <w:r w:rsidR="000A2F3C">
              <w:rPr>
                <w:b/>
                <w:bCs/>
              </w:rPr>
              <w:t>.</w:t>
            </w:r>
          </w:p>
        </w:tc>
      </w:tr>
      <w:tr w:rsidR="000B5337" w14:paraId="4D429DDA" w14:textId="77777777" w:rsidTr="00847D99">
        <w:tc>
          <w:tcPr>
            <w:tcW w:w="540" w:type="dxa"/>
          </w:tcPr>
          <w:p w14:paraId="6301C64B" w14:textId="77777777" w:rsidR="000B5337" w:rsidRDefault="000B5337" w:rsidP="00847D99">
            <w:pPr>
              <w:ind w:right="-780"/>
              <w:rPr>
                <w:b/>
              </w:rPr>
            </w:pPr>
          </w:p>
        </w:tc>
        <w:tc>
          <w:tcPr>
            <w:tcW w:w="9720" w:type="dxa"/>
          </w:tcPr>
          <w:p w14:paraId="1585AF17" w14:textId="40C3B76F" w:rsidR="00F9123E" w:rsidRPr="00F9123E" w:rsidRDefault="009902A2" w:rsidP="00F9123E">
            <w:pPr>
              <w:shd w:val="clear" w:color="auto" w:fill="FFFFFF"/>
              <w:spacing w:after="100" w:afterAutospacing="1"/>
              <w:rPr>
                <w:color w:val="333333"/>
              </w:rPr>
            </w:pPr>
            <w:r w:rsidRPr="00430C86">
              <w:rPr>
                <w:color w:val="333333"/>
              </w:rPr>
              <w:t>Before deciding to bu</w:t>
            </w:r>
            <w:r w:rsidR="00BF5D24">
              <w:rPr>
                <w:color w:val="333333"/>
              </w:rPr>
              <w:t>y</w:t>
            </w:r>
            <w:r w:rsidRPr="00430C86">
              <w:rPr>
                <w:color w:val="333333"/>
              </w:rPr>
              <w:t xml:space="preserve"> a d</w:t>
            </w:r>
            <w:r w:rsidR="00F9123E" w:rsidRPr="00F9123E">
              <w:rPr>
                <w:color w:val="333333"/>
              </w:rPr>
              <w:t>efibrillator</w:t>
            </w:r>
            <w:r w:rsidRPr="00430C86">
              <w:rPr>
                <w:color w:val="333333"/>
              </w:rPr>
              <w:t xml:space="preserve"> </w:t>
            </w:r>
            <w:r w:rsidR="00862073">
              <w:rPr>
                <w:color w:val="333333"/>
              </w:rPr>
              <w:t xml:space="preserve">for the workplace </w:t>
            </w:r>
            <w:r w:rsidRPr="00430C86">
              <w:rPr>
                <w:color w:val="333333"/>
              </w:rPr>
              <w:t>it is worth checking i</w:t>
            </w:r>
            <w:r w:rsidR="00F9123E" w:rsidRPr="00F9123E">
              <w:rPr>
                <w:color w:val="333333"/>
              </w:rPr>
              <w:t xml:space="preserve">f there are already defibrillators within 200m. </w:t>
            </w:r>
            <w:r w:rsidR="009306C7" w:rsidRPr="00430C86">
              <w:rPr>
                <w:color w:val="333333"/>
              </w:rPr>
              <w:t xml:space="preserve"> </w:t>
            </w:r>
            <w:r w:rsidR="00F9123E" w:rsidRPr="00F9123E">
              <w:rPr>
                <w:color w:val="333333"/>
              </w:rPr>
              <w:t xml:space="preserve">The quickest way to do this is to enter </w:t>
            </w:r>
            <w:r w:rsidR="004942E4">
              <w:rPr>
                <w:color w:val="333333"/>
              </w:rPr>
              <w:t>the</w:t>
            </w:r>
            <w:r w:rsidR="00F9123E" w:rsidRPr="00F9123E">
              <w:rPr>
                <w:color w:val="333333"/>
              </w:rPr>
              <w:t xml:space="preserve"> postcode into </w:t>
            </w:r>
            <w:hyperlink r:id="rId14" w:tgtFrame="_blank" w:history="1">
              <w:r w:rsidR="00F9123E" w:rsidRPr="00F9123E">
                <w:rPr>
                  <w:color w:val="E71348"/>
                  <w:u w:val="single"/>
                </w:rPr>
                <w:t>Defib Finder</w:t>
              </w:r>
            </w:hyperlink>
            <w:r w:rsidR="00F9123E" w:rsidRPr="00F9123E">
              <w:rPr>
                <w:color w:val="333333"/>
              </w:rPr>
              <w:t>.</w:t>
            </w:r>
          </w:p>
          <w:p w14:paraId="62E9BA63" w14:textId="7FCAC9E1" w:rsidR="00096AFF" w:rsidRDefault="00F9123E" w:rsidP="00096AFF">
            <w:pPr>
              <w:shd w:val="clear" w:color="auto" w:fill="FFFFFF"/>
              <w:rPr>
                <w:color w:val="333333"/>
              </w:rPr>
            </w:pPr>
            <w:r w:rsidRPr="00F9123E">
              <w:rPr>
                <w:color w:val="333333"/>
              </w:rPr>
              <w:t>Defib Finder does not list all the defibrillators in an area.</w:t>
            </w:r>
            <w:r w:rsidR="003D74D7">
              <w:rPr>
                <w:color w:val="333333"/>
              </w:rPr>
              <w:t xml:space="preserve"> </w:t>
            </w:r>
            <w:r w:rsidRPr="00F9123E">
              <w:rPr>
                <w:color w:val="333333"/>
              </w:rPr>
              <w:t xml:space="preserve"> It only lists a defibrillator if:  </w:t>
            </w:r>
          </w:p>
          <w:p w14:paraId="7F470E52" w14:textId="64170A0E" w:rsidR="00F9123E" w:rsidRPr="00F9123E" w:rsidRDefault="00F9123E" w:rsidP="00CD74BE">
            <w:pPr>
              <w:numPr>
                <w:ilvl w:val="0"/>
                <w:numId w:val="33"/>
              </w:numPr>
              <w:shd w:val="clear" w:color="auto" w:fill="FFFFFF"/>
              <w:rPr>
                <w:color w:val="333333"/>
              </w:rPr>
            </w:pPr>
            <w:r w:rsidRPr="00F9123E">
              <w:rPr>
                <w:color w:val="333333"/>
              </w:rPr>
              <w:t xml:space="preserve">it’s registered with the national defibrillator network, </w:t>
            </w:r>
            <w:r w:rsidRPr="00F9123E">
              <w:rPr>
                <w:b/>
                <w:bCs/>
                <w:color w:val="333333"/>
              </w:rPr>
              <w:t>The Circuit</w:t>
            </w:r>
            <w:r w:rsidR="00430C86" w:rsidRPr="00430C86">
              <w:rPr>
                <w:color w:val="333333"/>
              </w:rPr>
              <w:t>, and</w:t>
            </w:r>
            <w:r w:rsidRPr="00F9123E">
              <w:rPr>
                <w:color w:val="333333"/>
              </w:rPr>
              <w:t xml:space="preserve">  </w:t>
            </w:r>
          </w:p>
          <w:p w14:paraId="63FD6F6D" w14:textId="77777777" w:rsidR="00F9123E" w:rsidRPr="00F9123E" w:rsidRDefault="00F9123E" w:rsidP="00CD74BE">
            <w:pPr>
              <w:numPr>
                <w:ilvl w:val="0"/>
                <w:numId w:val="33"/>
              </w:numPr>
              <w:shd w:val="clear" w:color="auto" w:fill="FFFFFF"/>
              <w:spacing w:after="100" w:afterAutospacing="1"/>
              <w:rPr>
                <w:color w:val="333333"/>
              </w:rPr>
            </w:pPr>
            <w:r w:rsidRPr="00F9123E">
              <w:rPr>
                <w:color w:val="333333"/>
              </w:rPr>
              <w:t>whoever registered it has given their permission for the details to be shared with the public.  </w:t>
            </w:r>
          </w:p>
          <w:p w14:paraId="59277F38" w14:textId="0EA96972" w:rsidR="00F9123E" w:rsidRPr="00F9123E" w:rsidRDefault="00F9123E" w:rsidP="00F14A91">
            <w:pPr>
              <w:shd w:val="clear" w:color="auto" w:fill="FFFFFF"/>
              <w:tabs>
                <w:tab w:val="num" w:pos="720"/>
              </w:tabs>
              <w:spacing w:after="100" w:afterAutospacing="1"/>
              <w:rPr>
                <w:color w:val="333333"/>
              </w:rPr>
            </w:pPr>
            <w:r w:rsidRPr="00F9123E">
              <w:rPr>
                <w:color w:val="333333"/>
              </w:rPr>
              <w:t>As well as looking on Defib Finder</w:t>
            </w:r>
            <w:r w:rsidR="00D63B92">
              <w:rPr>
                <w:color w:val="333333"/>
              </w:rPr>
              <w:t>, also check the local</w:t>
            </w:r>
            <w:r w:rsidRPr="00F9123E">
              <w:rPr>
                <w:color w:val="333333"/>
              </w:rPr>
              <w:t xml:space="preserve"> area to see if there are any publicly accessible defibrillators </w:t>
            </w:r>
            <w:r w:rsidR="00D63B92">
              <w:rPr>
                <w:color w:val="333333"/>
              </w:rPr>
              <w:t>(PADs)</w:t>
            </w:r>
            <w:r w:rsidR="00F14A91">
              <w:rPr>
                <w:color w:val="333333"/>
              </w:rPr>
              <w:t xml:space="preserve"> or </w:t>
            </w:r>
            <w:r w:rsidRPr="00F9123E">
              <w:rPr>
                <w:color w:val="333333"/>
              </w:rPr>
              <w:t>ask on social media sites like Facebook.  </w:t>
            </w:r>
          </w:p>
          <w:p w14:paraId="679EAAC6" w14:textId="18727079" w:rsidR="00F9123E" w:rsidRPr="00F9123E" w:rsidRDefault="00F9123E" w:rsidP="00F9123E">
            <w:pPr>
              <w:shd w:val="clear" w:color="auto" w:fill="FFFFFF"/>
              <w:spacing w:after="100" w:afterAutospacing="1"/>
              <w:rPr>
                <w:color w:val="333333"/>
              </w:rPr>
            </w:pPr>
            <w:r w:rsidRPr="00F9123E">
              <w:rPr>
                <w:color w:val="333333"/>
              </w:rPr>
              <w:t>Defib Finder also tells you if defibrillators are available to the public and when.</w:t>
            </w:r>
            <w:r w:rsidR="00F14A91">
              <w:rPr>
                <w:color w:val="333333"/>
              </w:rPr>
              <w:t xml:space="preserve">  </w:t>
            </w:r>
            <w:r w:rsidRPr="00F9123E">
              <w:rPr>
                <w:color w:val="333333"/>
              </w:rPr>
              <w:t xml:space="preserve">Ideally, a </w:t>
            </w:r>
            <w:r w:rsidR="00F14A91">
              <w:rPr>
                <w:color w:val="333333"/>
              </w:rPr>
              <w:t>PAD</w:t>
            </w:r>
            <w:r w:rsidRPr="00F9123E">
              <w:rPr>
                <w:color w:val="333333"/>
              </w:rPr>
              <w:t xml:space="preserve"> will be available all the time</w:t>
            </w:r>
            <w:r w:rsidR="007C6BF0">
              <w:rPr>
                <w:color w:val="333333"/>
              </w:rPr>
              <w:t>,</w:t>
            </w:r>
            <w:r w:rsidR="004C6751">
              <w:rPr>
                <w:color w:val="333333"/>
              </w:rPr>
              <w:t xml:space="preserve"> b</w:t>
            </w:r>
            <w:r w:rsidRPr="00F9123E">
              <w:rPr>
                <w:color w:val="333333"/>
              </w:rPr>
              <w:t xml:space="preserve">ut this is not always the case. </w:t>
            </w:r>
            <w:r w:rsidR="004C6751">
              <w:rPr>
                <w:color w:val="333333"/>
              </w:rPr>
              <w:t xml:space="preserve"> </w:t>
            </w:r>
            <w:r w:rsidRPr="00F9123E">
              <w:rPr>
                <w:color w:val="333333"/>
              </w:rPr>
              <w:t>Some defibrillators are kept inside a building</w:t>
            </w:r>
            <w:r w:rsidR="004C6751">
              <w:rPr>
                <w:color w:val="333333"/>
              </w:rPr>
              <w:t xml:space="preserve"> and w</w:t>
            </w:r>
            <w:r w:rsidRPr="00F9123E">
              <w:rPr>
                <w:color w:val="333333"/>
              </w:rPr>
              <w:t>hen the building is closed, the defibrillator is not available.</w:t>
            </w:r>
          </w:p>
          <w:p w14:paraId="4D0A558E" w14:textId="1E8DBA8C" w:rsidR="00F9123E" w:rsidRPr="00F9123E" w:rsidRDefault="00F9123E" w:rsidP="00F9123E">
            <w:pPr>
              <w:shd w:val="clear" w:color="auto" w:fill="FFFFFF"/>
              <w:spacing w:after="100" w:afterAutospacing="1"/>
              <w:rPr>
                <w:color w:val="333333"/>
              </w:rPr>
            </w:pPr>
            <w:r w:rsidRPr="00F9123E">
              <w:rPr>
                <w:color w:val="333333"/>
              </w:rPr>
              <w:t xml:space="preserve">Even if your local area already has a defibrillator, there might be a need for more. </w:t>
            </w:r>
            <w:r w:rsidR="004C6751">
              <w:rPr>
                <w:color w:val="333333"/>
              </w:rPr>
              <w:t xml:space="preserve"> </w:t>
            </w:r>
            <w:r w:rsidRPr="00F9123E">
              <w:rPr>
                <w:color w:val="333333"/>
              </w:rPr>
              <w:t>Go to ‘</w:t>
            </w:r>
            <w:hyperlink r:id="rId15" w:tooltip="How many defibrillators do you need" w:history="1">
              <w:r w:rsidRPr="00F9123E">
                <w:rPr>
                  <w:color w:val="E71348"/>
                  <w:u w:val="single"/>
                </w:rPr>
                <w:t xml:space="preserve">How many </w:t>
              </w:r>
              <w:r w:rsidR="004E7704" w:rsidRPr="00F9123E">
                <w:rPr>
                  <w:color w:val="E71348"/>
                  <w:u w:val="single"/>
                </w:rPr>
                <w:t>defibrill</w:t>
              </w:r>
              <w:r w:rsidR="004E7704">
                <w:rPr>
                  <w:color w:val="E71348"/>
                  <w:u w:val="single"/>
                </w:rPr>
                <w:t>a</w:t>
              </w:r>
              <w:r w:rsidR="004E7704" w:rsidRPr="00F9123E">
                <w:rPr>
                  <w:color w:val="E71348"/>
                  <w:u w:val="single"/>
                </w:rPr>
                <w:t>tors</w:t>
              </w:r>
              <w:r w:rsidRPr="00F9123E">
                <w:rPr>
                  <w:color w:val="E71348"/>
                  <w:u w:val="single"/>
                </w:rPr>
                <w:t xml:space="preserve"> do you need?</w:t>
              </w:r>
            </w:hyperlink>
            <w:r w:rsidRPr="00F9123E">
              <w:rPr>
                <w:color w:val="333333"/>
              </w:rPr>
              <w:t>’ </w:t>
            </w:r>
          </w:p>
          <w:p w14:paraId="590CF124" w14:textId="64C118EC" w:rsidR="000B5337" w:rsidRPr="000A2F3C" w:rsidRDefault="00547F28" w:rsidP="000A2F3C">
            <w:pPr>
              <w:tabs>
                <w:tab w:val="left" w:pos="8532"/>
              </w:tabs>
              <w:ind w:right="36"/>
              <w:rPr>
                <w:color w:val="FF0000"/>
              </w:rPr>
            </w:pPr>
            <w:r>
              <w:t xml:space="preserve">It is also useful to </w:t>
            </w:r>
            <w:r w:rsidR="00B53DFA">
              <w:t xml:space="preserve">carry out a risk assessment to help measure the level of risk </w:t>
            </w:r>
            <w:r w:rsidR="001842FD">
              <w:t>of cardiac arrest in the workplace</w:t>
            </w:r>
            <w:r w:rsidR="00DF1594">
              <w:t xml:space="preserve"> and within the </w:t>
            </w:r>
            <w:r w:rsidR="00341E18">
              <w:t>members of the public that visit Council premises</w:t>
            </w:r>
            <w:r w:rsidR="001842FD">
              <w:t xml:space="preserve">. </w:t>
            </w:r>
            <w:r w:rsidR="00C1692C">
              <w:t xml:space="preserve">  There is information on </w:t>
            </w:r>
            <w:r w:rsidR="000A2F3C">
              <w:t xml:space="preserve">how to do this </w:t>
            </w:r>
            <w:r w:rsidR="00C1692C">
              <w:t xml:space="preserve">here </w:t>
            </w:r>
            <w:hyperlink r:id="rId16" w:history="1">
              <w:r w:rsidR="00A86467" w:rsidRPr="00C1692C">
                <w:rPr>
                  <w:color w:val="FF0000"/>
                  <w:u w:val="single"/>
                </w:rPr>
                <w:t>Do you need a defibrillator?</w:t>
              </w:r>
            </w:hyperlink>
            <w:r w:rsidR="00A16EB7" w:rsidRPr="005600D5">
              <w:t xml:space="preserve"> </w:t>
            </w:r>
          </w:p>
          <w:p w14:paraId="56210ED3" w14:textId="3624BA00" w:rsidR="00A16EB7" w:rsidRDefault="00A16EB7" w:rsidP="00A16EB7">
            <w:pPr>
              <w:ind w:right="608"/>
              <w:jc w:val="both"/>
            </w:pPr>
          </w:p>
        </w:tc>
      </w:tr>
      <w:tr w:rsidR="005F0AF3" w14:paraId="7F5BED5E" w14:textId="77777777" w:rsidTr="00847D99">
        <w:tc>
          <w:tcPr>
            <w:tcW w:w="540" w:type="dxa"/>
          </w:tcPr>
          <w:p w14:paraId="61ACF9F4" w14:textId="1D8E9CC4" w:rsidR="005F0AF3" w:rsidRDefault="00841918" w:rsidP="00847D99">
            <w:pPr>
              <w:ind w:right="-78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720" w:type="dxa"/>
          </w:tcPr>
          <w:p w14:paraId="43FDEC38" w14:textId="2988950E" w:rsidR="005F0AF3" w:rsidRPr="005F0AF3" w:rsidRDefault="005F0AF3" w:rsidP="0033186A">
            <w:pPr>
              <w:tabs>
                <w:tab w:val="left" w:pos="8532"/>
              </w:tabs>
              <w:ind w:right="36"/>
              <w:rPr>
                <w:b/>
                <w:bCs/>
              </w:rPr>
            </w:pPr>
            <w:r w:rsidRPr="005F0AF3">
              <w:rPr>
                <w:b/>
                <w:bCs/>
              </w:rPr>
              <w:t>What training is required to be able to use a defibrillator?</w:t>
            </w:r>
          </w:p>
        </w:tc>
      </w:tr>
      <w:tr w:rsidR="005F0AF3" w14:paraId="732CB5B7" w14:textId="77777777" w:rsidTr="00847D99">
        <w:tc>
          <w:tcPr>
            <w:tcW w:w="540" w:type="dxa"/>
          </w:tcPr>
          <w:p w14:paraId="633423B7" w14:textId="77777777" w:rsidR="005F0AF3" w:rsidRDefault="005F0AF3" w:rsidP="00847D99">
            <w:pPr>
              <w:ind w:right="-780"/>
              <w:rPr>
                <w:b/>
              </w:rPr>
            </w:pPr>
          </w:p>
        </w:tc>
        <w:tc>
          <w:tcPr>
            <w:tcW w:w="9720" w:type="dxa"/>
          </w:tcPr>
          <w:p w14:paraId="477834C2" w14:textId="3A175084" w:rsidR="005F0AF3" w:rsidRPr="006C60BA" w:rsidRDefault="005F0AF3" w:rsidP="006C60BA">
            <w:pPr>
              <w:shd w:val="clear" w:color="auto" w:fill="FFFFFF"/>
              <w:spacing w:after="100" w:afterAutospacing="1"/>
              <w:rPr>
                <w:color w:val="333333"/>
              </w:rPr>
            </w:pPr>
            <w:r w:rsidRPr="005F0AF3">
              <w:rPr>
                <w:color w:val="333333"/>
              </w:rPr>
              <w:t xml:space="preserve">Defibrillators are easy to use, even </w:t>
            </w:r>
            <w:r w:rsidR="00F203FA">
              <w:rPr>
                <w:color w:val="333333"/>
              </w:rPr>
              <w:t xml:space="preserve">without </w:t>
            </w:r>
            <w:r w:rsidRPr="005F0AF3">
              <w:rPr>
                <w:color w:val="333333"/>
              </w:rPr>
              <w:t xml:space="preserve">training. The emergency operator will </w:t>
            </w:r>
            <w:r w:rsidR="00F203FA">
              <w:rPr>
                <w:color w:val="333333"/>
              </w:rPr>
              <w:t>give instructions</w:t>
            </w:r>
            <w:r w:rsidRPr="005F0AF3">
              <w:rPr>
                <w:color w:val="333333"/>
              </w:rPr>
              <w:t xml:space="preserve">. </w:t>
            </w:r>
            <w:r w:rsidR="00F203FA">
              <w:rPr>
                <w:color w:val="333333"/>
              </w:rPr>
              <w:t xml:space="preserve"> </w:t>
            </w:r>
            <w:r w:rsidR="006C60BA">
              <w:rPr>
                <w:color w:val="333333"/>
              </w:rPr>
              <w:t>All</w:t>
            </w:r>
            <w:r w:rsidRPr="005F0AF3">
              <w:rPr>
                <w:color w:val="333333"/>
              </w:rPr>
              <w:t xml:space="preserve"> defibrillators </w:t>
            </w:r>
            <w:r w:rsidR="00D638F0">
              <w:rPr>
                <w:color w:val="333333"/>
              </w:rPr>
              <w:t>also give instructions</w:t>
            </w:r>
            <w:r w:rsidR="000D6CB6">
              <w:rPr>
                <w:color w:val="333333"/>
              </w:rPr>
              <w:t>,</w:t>
            </w:r>
            <w:r w:rsidR="00D638F0">
              <w:rPr>
                <w:color w:val="333333"/>
              </w:rPr>
              <w:t xml:space="preserve"> so the </w:t>
            </w:r>
            <w:r w:rsidR="007A1A9F">
              <w:rPr>
                <w:color w:val="333333"/>
              </w:rPr>
              <w:t>operator</w:t>
            </w:r>
            <w:r w:rsidR="00D638F0">
              <w:rPr>
                <w:color w:val="333333"/>
              </w:rPr>
              <w:t xml:space="preserve"> knows w</w:t>
            </w:r>
            <w:r w:rsidRPr="005F0AF3">
              <w:rPr>
                <w:color w:val="333333"/>
              </w:rPr>
              <w:t xml:space="preserve">hat to do and when. </w:t>
            </w:r>
          </w:p>
          <w:p w14:paraId="1338DBC0" w14:textId="79034042" w:rsidR="005F0AF3" w:rsidRPr="00781D21" w:rsidRDefault="00B9114E" w:rsidP="0033186A">
            <w:pPr>
              <w:tabs>
                <w:tab w:val="left" w:pos="8532"/>
              </w:tabs>
              <w:ind w:right="36"/>
            </w:pPr>
            <w:r w:rsidRPr="00781D21">
              <w:rPr>
                <w:color w:val="212B32"/>
                <w:shd w:val="clear" w:color="auto" w:fill="FFFFFF"/>
              </w:rPr>
              <w:t>Whilst training is not necessary for a person to use a defibrillator</w:t>
            </w:r>
            <w:r w:rsidR="00517C93">
              <w:rPr>
                <w:color w:val="212B32"/>
                <w:shd w:val="clear" w:color="auto" w:fill="FFFFFF"/>
              </w:rPr>
              <w:t>,</w:t>
            </w:r>
            <w:r w:rsidRPr="00781D21">
              <w:rPr>
                <w:color w:val="212B32"/>
                <w:shd w:val="clear" w:color="auto" w:fill="FFFFFF"/>
              </w:rPr>
              <w:t xml:space="preserve"> </w:t>
            </w:r>
            <w:r w:rsidR="00B036CD" w:rsidRPr="00781D21">
              <w:rPr>
                <w:color w:val="212B32"/>
                <w:shd w:val="clear" w:color="auto" w:fill="FFFFFF"/>
              </w:rPr>
              <w:t xml:space="preserve">training is likely to make the user more confident and is now an integral part of </w:t>
            </w:r>
            <w:r w:rsidR="009D4DB7">
              <w:rPr>
                <w:color w:val="212B32"/>
                <w:shd w:val="clear" w:color="auto" w:fill="FFFFFF"/>
              </w:rPr>
              <w:t>F</w:t>
            </w:r>
            <w:r w:rsidR="00781D21" w:rsidRPr="00781D21">
              <w:rPr>
                <w:color w:val="212B32"/>
                <w:shd w:val="clear" w:color="auto" w:fill="FFFFFF"/>
              </w:rPr>
              <w:t xml:space="preserve">irst </w:t>
            </w:r>
            <w:r w:rsidR="00B036CD" w:rsidRPr="00781D21">
              <w:rPr>
                <w:color w:val="212B32"/>
                <w:shd w:val="clear" w:color="auto" w:fill="FFFFFF"/>
              </w:rPr>
              <w:t>A</w:t>
            </w:r>
            <w:r w:rsidR="00781D21" w:rsidRPr="00781D21">
              <w:rPr>
                <w:color w:val="212B32"/>
                <w:shd w:val="clear" w:color="auto" w:fill="FFFFFF"/>
              </w:rPr>
              <w:t xml:space="preserve">id at </w:t>
            </w:r>
            <w:r w:rsidR="00B036CD" w:rsidRPr="00781D21">
              <w:rPr>
                <w:color w:val="212B32"/>
                <w:shd w:val="clear" w:color="auto" w:fill="FFFFFF"/>
              </w:rPr>
              <w:t>W</w:t>
            </w:r>
            <w:r w:rsidR="00781D21" w:rsidRPr="00781D21">
              <w:rPr>
                <w:color w:val="212B32"/>
                <w:shd w:val="clear" w:color="auto" w:fill="FFFFFF"/>
              </w:rPr>
              <w:t>ork</w:t>
            </w:r>
            <w:r w:rsidR="00B036CD" w:rsidRPr="00781D21">
              <w:rPr>
                <w:color w:val="212B32"/>
                <w:shd w:val="clear" w:color="auto" w:fill="FFFFFF"/>
              </w:rPr>
              <w:t xml:space="preserve"> and E</w:t>
            </w:r>
            <w:r w:rsidR="00296228" w:rsidRPr="00781D21">
              <w:t xml:space="preserve">mergency </w:t>
            </w:r>
            <w:r w:rsidR="00781D21" w:rsidRPr="00781D21">
              <w:t>F</w:t>
            </w:r>
            <w:r w:rsidR="00296228" w:rsidRPr="00781D21">
              <w:t xml:space="preserve">irst </w:t>
            </w:r>
            <w:r w:rsidR="00781D21" w:rsidRPr="00781D21">
              <w:t>A</w:t>
            </w:r>
            <w:r w:rsidR="00296228" w:rsidRPr="00781D21">
              <w:t xml:space="preserve">id at </w:t>
            </w:r>
            <w:r w:rsidR="00781D21" w:rsidRPr="00781D21">
              <w:t>W</w:t>
            </w:r>
            <w:r w:rsidR="00296228" w:rsidRPr="00781D21">
              <w:t>ork courses.</w:t>
            </w:r>
          </w:p>
          <w:p w14:paraId="624B05DC" w14:textId="1C0BE1CC" w:rsidR="00296228" w:rsidRPr="005600D5" w:rsidRDefault="00296228" w:rsidP="0033186A">
            <w:pPr>
              <w:tabs>
                <w:tab w:val="left" w:pos="8532"/>
              </w:tabs>
              <w:ind w:right="36"/>
            </w:pPr>
          </w:p>
        </w:tc>
      </w:tr>
      <w:tr w:rsidR="000A2F3C" w14:paraId="14CADDC6" w14:textId="77777777" w:rsidTr="00847D99">
        <w:tc>
          <w:tcPr>
            <w:tcW w:w="540" w:type="dxa"/>
          </w:tcPr>
          <w:p w14:paraId="04A44F27" w14:textId="0320D011" w:rsidR="000A2F3C" w:rsidRDefault="00841918" w:rsidP="00847D99">
            <w:pPr>
              <w:ind w:right="-78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720" w:type="dxa"/>
          </w:tcPr>
          <w:p w14:paraId="2E7D379A" w14:textId="431B1CBC" w:rsidR="000A2F3C" w:rsidRDefault="00A61DFA" w:rsidP="008F0249">
            <w:pPr>
              <w:ind w:right="480"/>
              <w:jc w:val="both"/>
              <w:rPr>
                <w:b/>
              </w:rPr>
            </w:pPr>
            <w:r>
              <w:rPr>
                <w:b/>
              </w:rPr>
              <w:t>How much will a defibrillator cost to run?</w:t>
            </w:r>
          </w:p>
        </w:tc>
      </w:tr>
      <w:tr w:rsidR="000A2F3C" w14:paraId="51A53C53" w14:textId="77777777" w:rsidTr="00847D99">
        <w:tc>
          <w:tcPr>
            <w:tcW w:w="540" w:type="dxa"/>
          </w:tcPr>
          <w:p w14:paraId="2A560570" w14:textId="77777777" w:rsidR="000A2F3C" w:rsidRDefault="000A2F3C" w:rsidP="00847D99">
            <w:pPr>
              <w:ind w:right="-780"/>
              <w:rPr>
                <w:b/>
              </w:rPr>
            </w:pPr>
          </w:p>
        </w:tc>
        <w:tc>
          <w:tcPr>
            <w:tcW w:w="9720" w:type="dxa"/>
          </w:tcPr>
          <w:p w14:paraId="3BD91DD6" w14:textId="7966EEEF" w:rsidR="001B06EB" w:rsidRPr="001B06EB" w:rsidRDefault="001B06EB" w:rsidP="001B06EB">
            <w:pPr>
              <w:shd w:val="clear" w:color="auto" w:fill="FFFFFF"/>
              <w:spacing w:after="100" w:afterAutospacing="1"/>
              <w:rPr>
                <w:color w:val="333333"/>
              </w:rPr>
            </w:pPr>
            <w:r w:rsidRPr="001B06EB">
              <w:rPr>
                <w:color w:val="333333"/>
              </w:rPr>
              <w:t xml:space="preserve">When working out how much to spend on a defibrillator, </w:t>
            </w:r>
            <w:r w:rsidR="00165415" w:rsidRPr="00921E6A">
              <w:rPr>
                <w:color w:val="333333"/>
              </w:rPr>
              <w:t xml:space="preserve">it is important to consider </w:t>
            </w:r>
            <w:r w:rsidRPr="001B06EB">
              <w:rPr>
                <w:color w:val="333333"/>
              </w:rPr>
              <w:t xml:space="preserve">running costs and installation as well as the cost of </w:t>
            </w:r>
            <w:r w:rsidR="00165415" w:rsidRPr="00921E6A">
              <w:rPr>
                <w:color w:val="333333"/>
              </w:rPr>
              <w:t>the</w:t>
            </w:r>
            <w:r w:rsidRPr="001B06EB">
              <w:rPr>
                <w:color w:val="333333"/>
              </w:rPr>
              <w:t xml:space="preserve"> defibrillator.</w:t>
            </w:r>
          </w:p>
          <w:p w14:paraId="720ABF5E" w14:textId="7109242A" w:rsidR="001B06EB" w:rsidRPr="00921E6A" w:rsidRDefault="00880CA4" w:rsidP="001B06EB">
            <w:pPr>
              <w:shd w:val="clear" w:color="auto" w:fill="FFFFFF"/>
              <w:spacing w:before="100" w:beforeAutospacing="1" w:after="100" w:afterAutospacing="1"/>
              <w:outlineLvl w:val="1"/>
              <w:rPr>
                <w:color w:val="333333"/>
                <w:u w:val="single"/>
              </w:rPr>
            </w:pPr>
            <w:r w:rsidRPr="00921E6A">
              <w:rPr>
                <w:color w:val="333333"/>
                <w:u w:val="single"/>
              </w:rPr>
              <w:t>R</w:t>
            </w:r>
            <w:r w:rsidR="001B06EB" w:rsidRPr="001B06EB">
              <w:rPr>
                <w:color w:val="333333"/>
                <w:u w:val="single"/>
              </w:rPr>
              <w:t>unning costs</w:t>
            </w:r>
          </w:p>
          <w:p w14:paraId="66ABEF9B" w14:textId="52624CD4" w:rsidR="00921E6A" w:rsidRPr="001B06EB" w:rsidRDefault="00921E6A" w:rsidP="001B06EB">
            <w:pPr>
              <w:shd w:val="clear" w:color="auto" w:fill="FFFFFF"/>
              <w:spacing w:before="100" w:beforeAutospacing="1" w:after="100" w:afterAutospacing="1"/>
              <w:outlineLvl w:val="1"/>
              <w:rPr>
                <w:color w:val="FF0000"/>
              </w:rPr>
            </w:pPr>
            <w:r w:rsidRPr="00921E6A">
              <w:rPr>
                <w:color w:val="333333"/>
              </w:rPr>
              <w:t>Look here to get an idea of how much the defibrillator will cost to run</w:t>
            </w:r>
            <w:r w:rsidRPr="00921E6A">
              <w:rPr>
                <w:rFonts w:ascii="Arial Black" w:hAnsi="Arial Black" w:cs="Times New Roman"/>
                <w:color w:val="333333"/>
                <w:sz w:val="36"/>
                <w:szCs w:val="36"/>
              </w:rPr>
              <w:t xml:space="preserve"> </w:t>
            </w:r>
            <w:hyperlink r:id="rId17" w:history="1">
              <w:r w:rsidRPr="00D373D2">
                <w:rPr>
                  <w:color w:val="FF0000"/>
                  <w:u w:val="single"/>
                </w:rPr>
                <w:t>How much does a defibrillator cost? Trusted advice from BHF</w:t>
              </w:r>
            </w:hyperlink>
          </w:p>
          <w:p w14:paraId="3F61F130" w14:textId="6F28836E" w:rsidR="00310DA6" w:rsidRPr="00921E6A" w:rsidRDefault="001B06EB" w:rsidP="00310DA6">
            <w:pPr>
              <w:shd w:val="clear" w:color="auto" w:fill="FFFFFF"/>
              <w:spacing w:after="100" w:afterAutospacing="1"/>
              <w:rPr>
                <w:color w:val="333333"/>
              </w:rPr>
            </w:pPr>
            <w:r w:rsidRPr="001B06EB">
              <w:rPr>
                <w:color w:val="333333"/>
              </w:rPr>
              <w:t xml:space="preserve">Defibrillator batteries </w:t>
            </w:r>
            <w:r w:rsidR="003407D8" w:rsidRPr="00921E6A">
              <w:rPr>
                <w:color w:val="333333"/>
              </w:rPr>
              <w:t>t</w:t>
            </w:r>
            <w:r w:rsidR="00310DA6" w:rsidRPr="00921E6A">
              <w:rPr>
                <w:color w:val="333333"/>
              </w:rPr>
              <w:t>ypically</w:t>
            </w:r>
            <w:r w:rsidR="003407D8" w:rsidRPr="00921E6A">
              <w:rPr>
                <w:color w:val="333333"/>
              </w:rPr>
              <w:t xml:space="preserve"> </w:t>
            </w:r>
            <w:r w:rsidR="00310DA6" w:rsidRPr="00921E6A">
              <w:rPr>
                <w:color w:val="333333"/>
              </w:rPr>
              <w:t xml:space="preserve">need to be replaced 2 to 3 times in 10 years. </w:t>
            </w:r>
            <w:r w:rsidR="003407D8" w:rsidRPr="00921E6A">
              <w:rPr>
                <w:color w:val="333333"/>
              </w:rPr>
              <w:t xml:space="preserve"> </w:t>
            </w:r>
            <w:r w:rsidR="00310DA6" w:rsidRPr="00921E6A">
              <w:rPr>
                <w:color w:val="333333"/>
              </w:rPr>
              <w:t>If a defibrillator is used regularly, battery replacements will be more frequent.</w:t>
            </w:r>
          </w:p>
          <w:p w14:paraId="2B6EA1CB" w14:textId="05452FCF" w:rsidR="00310DA6" w:rsidRPr="00921E6A" w:rsidRDefault="00310DA6" w:rsidP="00310DA6">
            <w:pPr>
              <w:shd w:val="clear" w:color="auto" w:fill="FFFFFF"/>
              <w:spacing w:after="100" w:afterAutospacing="1"/>
              <w:rPr>
                <w:color w:val="333333"/>
              </w:rPr>
            </w:pPr>
            <w:r w:rsidRPr="00921E6A">
              <w:rPr>
                <w:color w:val="333333"/>
              </w:rPr>
              <w:t xml:space="preserve">Pads usually last 2 to 4 years. </w:t>
            </w:r>
            <w:r w:rsidR="00C778F2" w:rsidRPr="00921E6A">
              <w:rPr>
                <w:color w:val="333333"/>
              </w:rPr>
              <w:t xml:space="preserve"> </w:t>
            </w:r>
            <w:r w:rsidRPr="00921E6A">
              <w:rPr>
                <w:color w:val="333333"/>
              </w:rPr>
              <w:t xml:space="preserve">Some defibrillators require separate adult and child pads for public use. </w:t>
            </w:r>
            <w:r w:rsidR="00C778F2" w:rsidRPr="00921E6A">
              <w:rPr>
                <w:color w:val="333333"/>
              </w:rPr>
              <w:t xml:space="preserve"> </w:t>
            </w:r>
            <w:r w:rsidR="006C60BA">
              <w:rPr>
                <w:color w:val="333333"/>
              </w:rPr>
              <w:t xml:space="preserve">It is recommended to keep available a spare set of adult/child pads.  </w:t>
            </w:r>
            <w:r w:rsidRPr="00921E6A">
              <w:rPr>
                <w:color w:val="333333"/>
              </w:rPr>
              <w:t>Pads will need to be replaced after every use.</w:t>
            </w:r>
          </w:p>
          <w:p w14:paraId="215C759B" w14:textId="3DF80495" w:rsidR="001B06EB" w:rsidRPr="001B06EB" w:rsidRDefault="00310DA6" w:rsidP="00310DA6">
            <w:pPr>
              <w:shd w:val="clear" w:color="auto" w:fill="FFFFFF"/>
              <w:spacing w:after="100" w:afterAutospacing="1"/>
              <w:rPr>
                <w:color w:val="333333"/>
              </w:rPr>
            </w:pPr>
            <w:r w:rsidRPr="00921E6A">
              <w:rPr>
                <w:color w:val="333333"/>
              </w:rPr>
              <w:lastRenderedPageBreak/>
              <w:t>Disposable it</w:t>
            </w:r>
            <w:r w:rsidR="00C778F2" w:rsidRPr="00921E6A">
              <w:rPr>
                <w:color w:val="333333"/>
              </w:rPr>
              <w:t>ems such as the r</w:t>
            </w:r>
            <w:r w:rsidRPr="00921E6A">
              <w:rPr>
                <w:color w:val="333333"/>
              </w:rPr>
              <w:t>azor, small towel, face shield</w:t>
            </w:r>
            <w:r w:rsidR="00C778F2" w:rsidRPr="00921E6A">
              <w:rPr>
                <w:color w:val="333333"/>
              </w:rPr>
              <w:t xml:space="preserve"> and </w:t>
            </w:r>
            <w:r w:rsidRPr="00921E6A">
              <w:rPr>
                <w:color w:val="333333"/>
              </w:rPr>
              <w:t>scissors</w:t>
            </w:r>
            <w:r w:rsidR="00C778F2" w:rsidRPr="00921E6A">
              <w:rPr>
                <w:color w:val="333333"/>
              </w:rPr>
              <w:t xml:space="preserve"> will need to be replaced after use</w:t>
            </w:r>
            <w:r w:rsidR="00495D26" w:rsidRPr="00921E6A">
              <w:rPr>
                <w:color w:val="333333"/>
              </w:rPr>
              <w:t xml:space="preserve"> or if there is a use by date</w:t>
            </w:r>
            <w:r w:rsidR="001B06EB" w:rsidRPr="001B06EB">
              <w:rPr>
                <w:color w:val="333333"/>
              </w:rPr>
              <w:t>.  </w:t>
            </w:r>
          </w:p>
          <w:p w14:paraId="731889E8" w14:textId="1EEDBDB4" w:rsidR="001B06EB" w:rsidRPr="001B06EB" w:rsidRDefault="00921E6A" w:rsidP="001B06EB">
            <w:pPr>
              <w:shd w:val="clear" w:color="auto" w:fill="FFFFFF"/>
              <w:spacing w:before="100" w:beforeAutospacing="1" w:after="100" w:afterAutospacing="1"/>
              <w:outlineLvl w:val="1"/>
              <w:rPr>
                <w:color w:val="333333"/>
                <w:u w:val="single"/>
              </w:rPr>
            </w:pPr>
            <w:r w:rsidRPr="00921E6A">
              <w:rPr>
                <w:color w:val="333333"/>
                <w:u w:val="single"/>
              </w:rPr>
              <w:t>S</w:t>
            </w:r>
            <w:r w:rsidR="001B06EB" w:rsidRPr="001B06EB">
              <w:rPr>
                <w:color w:val="333333"/>
                <w:u w:val="single"/>
              </w:rPr>
              <w:t>torage</w:t>
            </w:r>
          </w:p>
          <w:p w14:paraId="4256AA1C" w14:textId="5597F1F6" w:rsidR="001B06EB" w:rsidRPr="001B06EB" w:rsidRDefault="001B06EB" w:rsidP="001B06EB">
            <w:pPr>
              <w:shd w:val="clear" w:color="auto" w:fill="FFFFFF"/>
              <w:spacing w:after="100" w:afterAutospacing="1"/>
              <w:rPr>
                <w:color w:val="333333"/>
              </w:rPr>
            </w:pPr>
            <w:r w:rsidRPr="001B06EB">
              <w:rPr>
                <w:color w:val="333333"/>
              </w:rPr>
              <w:t xml:space="preserve">Ideally, </w:t>
            </w:r>
            <w:r w:rsidR="00921E6A">
              <w:rPr>
                <w:color w:val="333333"/>
              </w:rPr>
              <w:t xml:space="preserve">the </w:t>
            </w:r>
            <w:r w:rsidRPr="001B06EB">
              <w:rPr>
                <w:color w:val="333333"/>
              </w:rPr>
              <w:t>defibrillator should be easy to get to, visible and available all the time.  </w:t>
            </w:r>
          </w:p>
          <w:p w14:paraId="36FF6E75" w14:textId="64351D00" w:rsidR="000A2F3C" w:rsidRDefault="001B06EB" w:rsidP="00F615FE">
            <w:pPr>
              <w:shd w:val="clear" w:color="auto" w:fill="FFFFFF"/>
              <w:tabs>
                <w:tab w:val="num" w:pos="720"/>
              </w:tabs>
              <w:rPr>
                <w:color w:val="333333"/>
              </w:rPr>
            </w:pPr>
            <w:r w:rsidRPr="001B06EB">
              <w:rPr>
                <w:color w:val="333333"/>
              </w:rPr>
              <w:t xml:space="preserve">If </w:t>
            </w:r>
            <w:r w:rsidR="00921E6A">
              <w:rPr>
                <w:color w:val="333333"/>
              </w:rPr>
              <w:t xml:space="preserve">possible, </w:t>
            </w:r>
            <w:r w:rsidRPr="001B06EB">
              <w:rPr>
                <w:color w:val="333333"/>
              </w:rPr>
              <w:t xml:space="preserve">put it outside a public building so it’s easy for people to </w:t>
            </w:r>
            <w:r w:rsidR="000902F1">
              <w:rPr>
                <w:color w:val="333333"/>
              </w:rPr>
              <w:t xml:space="preserve">access </w:t>
            </w:r>
            <w:r w:rsidRPr="001B06EB">
              <w:rPr>
                <w:color w:val="333333"/>
              </w:rPr>
              <w:t>when need</w:t>
            </w:r>
            <w:r w:rsidR="000902F1">
              <w:rPr>
                <w:color w:val="333333"/>
              </w:rPr>
              <w:t>ed</w:t>
            </w:r>
            <w:r w:rsidRPr="001B06EB">
              <w:rPr>
                <w:color w:val="333333"/>
              </w:rPr>
              <w:t>.</w:t>
            </w:r>
            <w:r w:rsidR="00921E6A">
              <w:rPr>
                <w:color w:val="333333"/>
              </w:rPr>
              <w:t xml:space="preserve">  </w:t>
            </w:r>
            <w:r w:rsidRPr="001B06EB">
              <w:rPr>
                <w:color w:val="333333"/>
              </w:rPr>
              <w:t xml:space="preserve">If you do this, </w:t>
            </w:r>
            <w:r w:rsidR="00921E6A">
              <w:rPr>
                <w:color w:val="333333"/>
              </w:rPr>
              <w:t xml:space="preserve">a </w:t>
            </w:r>
            <w:r w:rsidRPr="001B06EB">
              <w:rPr>
                <w:color w:val="333333"/>
              </w:rPr>
              <w:t xml:space="preserve">heated cabinet </w:t>
            </w:r>
            <w:r w:rsidR="00921E6A">
              <w:rPr>
                <w:color w:val="333333"/>
              </w:rPr>
              <w:t>will be necessary</w:t>
            </w:r>
            <w:r w:rsidR="00F615FE">
              <w:rPr>
                <w:color w:val="333333"/>
              </w:rPr>
              <w:t xml:space="preserve">, installed by an electrician and there will be an </w:t>
            </w:r>
            <w:r w:rsidRPr="001B06EB">
              <w:rPr>
                <w:color w:val="333333"/>
              </w:rPr>
              <w:t xml:space="preserve">ongoing </w:t>
            </w:r>
            <w:r w:rsidR="00F615FE">
              <w:rPr>
                <w:color w:val="333333"/>
              </w:rPr>
              <w:t>cost of providing po</w:t>
            </w:r>
            <w:r w:rsidRPr="001B06EB">
              <w:rPr>
                <w:color w:val="333333"/>
              </w:rPr>
              <w:t xml:space="preserve">wer </w:t>
            </w:r>
            <w:r w:rsidR="00F615FE">
              <w:rPr>
                <w:color w:val="333333"/>
              </w:rPr>
              <w:t>to the unit</w:t>
            </w:r>
            <w:r w:rsidRPr="001B06EB">
              <w:rPr>
                <w:color w:val="333333"/>
              </w:rPr>
              <w:t>.</w:t>
            </w:r>
            <w:r w:rsidR="006C60BA">
              <w:rPr>
                <w:color w:val="333333"/>
              </w:rPr>
              <w:t xml:space="preserve">  The cabinet will also need to be secured against vandalism, with a code </w:t>
            </w:r>
            <w:r w:rsidR="007952A8">
              <w:rPr>
                <w:color w:val="333333"/>
              </w:rPr>
              <w:t xml:space="preserve">for </w:t>
            </w:r>
            <w:r w:rsidR="006C60BA">
              <w:rPr>
                <w:color w:val="333333"/>
              </w:rPr>
              <w:t>access.</w:t>
            </w:r>
          </w:p>
          <w:p w14:paraId="411B5C00" w14:textId="70EBBB8C" w:rsidR="00F615FE" w:rsidRPr="00921E6A" w:rsidRDefault="00F615FE" w:rsidP="00F615FE">
            <w:pPr>
              <w:shd w:val="clear" w:color="auto" w:fill="FFFFFF"/>
              <w:tabs>
                <w:tab w:val="num" w:pos="720"/>
              </w:tabs>
            </w:pPr>
          </w:p>
        </w:tc>
      </w:tr>
      <w:tr w:rsidR="00CF0A4F" w14:paraId="0079F50F" w14:textId="77777777" w:rsidTr="00847D99">
        <w:tc>
          <w:tcPr>
            <w:tcW w:w="540" w:type="dxa"/>
          </w:tcPr>
          <w:p w14:paraId="1E650C64" w14:textId="495BAB0B" w:rsidR="00CF0A4F" w:rsidRPr="00847D99" w:rsidRDefault="00841918" w:rsidP="00847D99">
            <w:pPr>
              <w:ind w:right="-780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9720" w:type="dxa"/>
          </w:tcPr>
          <w:p w14:paraId="25992DAC" w14:textId="34139885" w:rsidR="00CF0A4F" w:rsidRDefault="000372A7" w:rsidP="008F0249">
            <w:pPr>
              <w:ind w:right="480"/>
              <w:jc w:val="both"/>
            </w:pPr>
            <w:r>
              <w:rPr>
                <w:b/>
              </w:rPr>
              <w:t xml:space="preserve">What maintenance is required </w:t>
            </w:r>
            <w:r w:rsidR="008F0249">
              <w:rPr>
                <w:b/>
              </w:rPr>
              <w:t xml:space="preserve">for </w:t>
            </w:r>
            <w:r w:rsidR="00553D82">
              <w:rPr>
                <w:b/>
              </w:rPr>
              <w:t>defibrillators?</w:t>
            </w:r>
          </w:p>
        </w:tc>
      </w:tr>
      <w:tr w:rsidR="00CF0A4F" w14:paraId="3C05750E" w14:textId="77777777" w:rsidTr="00847D99">
        <w:tc>
          <w:tcPr>
            <w:tcW w:w="540" w:type="dxa"/>
          </w:tcPr>
          <w:p w14:paraId="61BADE32" w14:textId="77777777" w:rsidR="00CF0A4F" w:rsidRDefault="00CF0A4F" w:rsidP="00847D99">
            <w:pPr>
              <w:ind w:right="-780"/>
            </w:pPr>
          </w:p>
          <w:p w14:paraId="58EB0246" w14:textId="77777777" w:rsidR="00F97F2C" w:rsidRDefault="00F97F2C" w:rsidP="00847D99">
            <w:pPr>
              <w:ind w:right="-780"/>
            </w:pPr>
          </w:p>
        </w:tc>
        <w:tc>
          <w:tcPr>
            <w:tcW w:w="9720" w:type="dxa"/>
          </w:tcPr>
          <w:p w14:paraId="52F5C692" w14:textId="2003EE55" w:rsidR="006E6AE0" w:rsidRDefault="0047153B" w:rsidP="000372A7">
            <w:pPr>
              <w:ind w:right="612"/>
              <w:jc w:val="both"/>
            </w:pPr>
            <w:r>
              <w:t xml:space="preserve">Every defibrillator comes with a guide booklet </w:t>
            </w:r>
            <w:r w:rsidR="00A95D72">
              <w:t xml:space="preserve">which says how to look after it. </w:t>
            </w:r>
            <w:r w:rsidR="000C4C71">
              <w:t xml:space="preserve"> Keep this booklet somewhere safe so that it can be consulted whenever necessary.</w:t>
            </w:r>
          </w:p>
          <w:p w14:paraId="037E22ED" w14:textId="77777777" w:rsidR="0047153B" w:rsidRDefault="0047153B" w:rsidP="000372A7">
            <w:pPr>
              <w:ind w:right="612"/>
              <w:jc w:val="both"/>
            </w:pPr>
          </w:p>
          <w:p w14:paraId="6AAB0338" w14:textId="7CC6F788" w:rsidR="009C0E3E" w:rsidRPr="009C0E3E" w:rsidRDefault="009C0E3E" w:rsidP="009C0E3E">
            <w:pPr>
              <w:shd w:val="clear" w:color="auto" w:fill="FFFFFF"/>
              <w:spacing w:after="100" w:afterAutospacing="1"/>
              <w:rPr>
                <w:color w:val="333333"/>
              </w:rPr>
            </w:pPr>
            <w:r w:rsidRPr="009C0E3E">
              <w:rPr>
                <w:color w:val="333333"/>
              </w:rPr>
              <w:t xml:space="preserve">Checking </w:t>
            </w:r>
            <w:r w:rsidR="00773BE3" w:rsidRPr="00395D70">
              <w:rPr>
                <w:color w:val="333333"/>
              </w:rPr>
              <w:t xml:space="preserve">the </w:t>
            </w:r>
            <w:r w:rsidRPr="009C0E3E">
              <w:rPr>
                <w:color w:val="333333"/>
              </w:rPr>
              <w:t>defibrillator</w:t>
            </w:r>
            <w:r w:rsidR="00EC2EF0">
              <w:rPr>
                <w:color w:val="333333"/>
              </w:rPr>
              <w:t xml:space="preserve"> regularly</w:t>
            </w:r>
            <w:r w:rsidRPr="009C0E3E">
              <w:rPr>
                <w:color w:val="333333"/>
              </w:rPr>
              <w:t xml:space="preserve"> </w:t>
            </w:r>
            <w:r w:rsidR="00773BE3" w:rsidRPr="00395D70">
              <w:rPr>
                <w:color w:val="333333"/>
              </w:rPr>
              <w:t>is important to know</w:t>
            </w:r>
            <w:r w:rsidRPr="009C0E3E">
              <w:rPr>
                <w:color w:val="333333"/>
              </w:rPr>
              <w:t>:</w:t>
            </w:r>
          </w:p>
          <w:p w14:paraId="3DA77DF2" w14:textId="77777777" w:rsidR="009C0E3E" w:rsidRPr="009C0E3E" w:rsidRDefault="009C0E3E" w:rsidP="009C0E3E">
            <w:pPr>
              <w:numPr>
                <w:ilvl w:val="0"/>
                <w:numId w:val="27"/>
              </w:numPr>
              <w:shd w:val="clear" w:color="auto" w:fill="FFFFFF"/>
              <w:spacing w:after="100" w:afterAutospacing="1"/>
              <w:rPr>
                <w:color w:val="333333"/>
              </w:rPr>
            </w:pPr>
            <w:r w:rsidRPr="009C0E3E">
              <w:rPr>
                <w:color w:val="333333"/>
              </w:rPr>
              <w:t>when the electrode pads expire</w:t>
            </w:r>
          </w:p>
          <w:p w14:paraId="5D977764" w14:textId="4EBDE327" w:rsidR="009C0E3E" w:rsidRPr="009C0E3E" w:rsidRDefault="009C0E3E" w:rsidP="009C0E3E">
            <w:pPr>
              <w:numPr>
                <w:ilvl w:val="0"/>
                <w:numId w:val="27"/>
              </w:numPr>
              <w:shd w:val="clear" w:color="auto" w:fill="FFFFFF"/>
              <w:spacing w:after="100" w:afterAutospacing="1"/>
              <w:rPr>
                <w:color w:val="333333"/>
              </w:rPr>
            </w:pPr>
            <w:r w:rsidRPr="009C0E3E">
              <w:rPr>
                <w:color w:val="333333"/>
              </w:rPr>
              <w:t xml:space="preserve">whether </w:t>
            </w:r>
            <w:r w:rsidR="00773BE3" w:rsidRPr="00395D70">
              <w:rPr>
                <w:color w:val="333333"/>
              </w:rPr>
              <w:t>the</w:t>
            </w:r>
            <w:r w:rsidRPr="009C0E3E">
              <w:rPr>
                <w:color w:val="333333"/>
              </w:rPr>
              <w:t xml:space="preserve"> defibrillator has been used</w:t>
            </w:r>
          </w:p>
          <w:p w14:paraId="16CC264D" w14:textId="6EAFF2D7" w:rsidR="009C0E3E" w:rsidRPr="009C0E3E" w:rsidRDefault="009C0E3E" w:rsidP="009C0E3E">
            <w:pPr>
              <w:numPr>
                <w:ilvl w:val="0"/>
                <w:numId w:val="27"/>
              </w:numPr>
              <w:shd w:val="clear" w:color="auto" w:fill="FFFFFF"/>
              <w:spacing w:after="100" w:afterAutospacing="1"/>
              <w:rPr>
                <w:color w:val="333333"/>
              </w:rPr>
            </w:pPr>
            <w:r w:rsidRPr="009C0E3E">
              <w:rPr>
                <w:color w:val="333333"/>
              </w:rPr>
              <w:t>where it has a fault, e.g. the battery is low.</w:t>
            </w:r>
          </w:p>
          <w:p w14:paraId="6B1EFEE3" w14:textId="77777777" w:rsidR="00897B17" w:rsidRPr="00395D70" w:rsidRDefault="00D44360" w:rsidP="009C0E3E">
            <w:pPr>
              <w:shd w:val="clear" w:color="auto" w:fill="FFFFFF"/>
              <w:spacing w:after="100" w:afterAutospacing="1"/>
              <w:rPr>
                <w:color w:val="333333"/>
              </w:rPr>
            </w:pPr>
            <w:r w:rsidRPr="00395D70">
              <w:rPr>
                <w:color w:val="333333"/>
              </w:rPr>
              <w:t xml:space="preserve">The </w:t>
            </w:r>
            <w:r w:rsidR="009C0E3E" w:rsidRPr="009C0E3E">
              <w:rPr>
                <w:color w:val="333333"/>
              </w:rPr>
              <w:t xml:space="preserve">defibrillator </w:t>
            </w:r>
            <w:r w:rsidRPr="00395D70">
              <w:rPr>
                <w:color w:val="333333"/>
              </w:rPr>
              <w:t xml:space="preserve">can be registered </w:t>
            </w:r>
            <w:r w:rsidR="009C0E3E" w:rsidRPr="009C0E3E">
              <w:rPr>
                <w:color w:val="333333"/>
              </w:rPr>
              <w:t>on </w:t>
            </w:r>
            <w:hyperlink r:id="rId18" w:tgtFrame="_blank" w:history="1">
              <w:r w:rsidR="009C0E3E" w:rsidRPr="009C0E3E">
                <w:rPr>
                  <w:color w:val="E71348"/>
                  <w:u w:val="single"/>
                </w:rPr>
                <w:t>The Circuit</w:t>
              </w:r>
            </w:hyperlink>
            <w:r w:rsidR="009C0E3E" w:rsidRPr="009C0E3E">
              <w:rPr>
                <w:color w:val="333333"/>
              </w:rPr>
              <w:t xml:space="preserve">, the national defibrillator network, </w:t>
            </w:r>
            <w:r w:rsidRPr="00395D70">
              <w:rPr>
                <w:color w:val="333333"/>
              </w:rPr>
              <w:t xml:space="preserve">to </w:t>
            </w:r>
            <w:r w:rsidR="009C0E3E" w:rsidRPr="009C0E3E">
              <w:rPr>
                <w:color w:val="333333"/>
              </w:rPr>
              <w:t xml:space="preserve">receive regular reminders to record </w:t>
            </w:r>
            <w:r w:rsidRPr="00395D70">
              <w:rPr>
                <w:color w:val="333333"/>
              </w:rPr>
              <w:t>the</w:t>
            </w:r>
            <w:r w:rsidR="009C0E3E" w:rsidRPr="009C0E3E">
              <w:rPr>
                <w:color w:val="333333"/>
              </w:rPr>
              <w:t xml:space="preserve"> checks. The Circuit can send </w:t>
            </w:r>
            <w:r w:rsidRPr="00395D70">
              <w:rPr>
                <w:color w:val="333333"/>
              </w:rPr>
              <w:t xml:space="preserve">through </w:t>
            </w:r>
            <w:r w:rsidR="009C0E3E" w:rsidRPr="009C0E3E">
              <w:rPr>
                <w:color w:val="333333"/>
              </w:rPr>
              <w:t xml:space="preserve">notifications to replace </w:t>
            </w:r>
            <w:r w:rsidRPr="00395D70">
              <w:rPr>
                <w:color w:val="333333"/>
              </w:rPr>
              <w:t xml:space="preserve">the </w:t>
            </w:r>
            <w:r w:rsidR="009C0E3E" w:rsidRPr="009C0E3E">
              <w:rPr>
                <w:color w:val="333333"/>
              </w:rPr>
              <w:t>electrode pads.</w:t>
            </w:r>
          </w:p>
          <w:p w14:paraId="224DED11" w14:textId="1238EEC9" w:rsidR="00897B17" w:rsidRPr="00395D70" w:rsidRDefault="00897B17" w:rsidP="00897B17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333333"/>
              </w:rPr>
            </w:pPr>
            <w:r w:rsidRPr="00395D70">
              <w:rPr>
                <w:rFonts w:ascii="Arial" w:hAnsi="Arial" w:cs="Arial"/>
                <w:color w:val="333333"/>
              </w:rPr>
              <w:t xml:space="preserve">All defibrillators </w:t>
            </w:r>
            <w:r w:rsidR="00BC3DB5" w:rsidRPr="00395D70">
              <w:rPr>
                <w:rFonts w:ascii="Arial" w:hAnsi="Arial" w:cs="Arial"/>
                <w:color w:val="333333"/>
              </w:rPr>
              <w:t>will carry out self</w:t>
            </w:r>
            <w:r w:rsidR="00F840D8" w:rsidRPr="00395D70">
              <w:rPr>
                <w:rFonts w:ascii="Arial" w:hAnsi="Arial" w:cs="Arial"/>
                <w:color w:val="333333"/>
              </w:rPr>
              <w:t>-</w:t>
            </w:r>
            <w:r w:rsidR="00BC3DB5" w:rsidRPr="00395D70">
              <w:rPr>
                <w:rFonts w:ascii="Arial" w:hAnsi="Arial" w:cs="Arial"/>
                <w:color w:val="333333"/>
              </w:rPr>
              <w:t xml:space="preserve">checks </w:t>
            </w:r>
            <w:r w:rsidR="00F840D8" w:rsidRPr="00395D70">
              <w:rPr>
                <w:rFonts w:ascii="Arial" w:hAnsi="Arial" w:cs="Arial"/>
                <w:color w:val="333333"/>
              </w:rPr>
              <w:t>dai</w:t>
            </w:r>
            <w:r w:rsidRPr="00395D70">
              <w:rPr>
                <w:rFonts w:ascii="Arial" w:hAnsi="Arial" w:cs="Arial"/>
                <w:color w:val="333333"/>
              </w:rPr>
              <w:t xml:space="preserve">ly, weekly </w:t>
            </w:r>
            <w:r w:rsidR="00F840D8" w:rsidRPr="00395D70">
              <w:rPr>
                <w:rFonts w:ascii="Arial" w:hAnsi="Arial" w:cs="Arial"/>
                <w:color w:val="333333"/>
              </w:rPr>
              <w:t>or</w:t>
            </w:r>
            <w:r w:rsidRPr="00395D70">
              <w:rPr>
                <w:rFonts w:ascii="Arial" w:hAnsi="Arial" w:cs="Arial"/>
                <w:color w:val="333333"/>
              </w:rPr>
              <w:t xml:space="preserve"> monthly</w:t>
            </w:r>
            <w:r w:rsidR="00F840D8" w:rsidRPr="00395D70">
              <w:rPr>
                <w:rFonts w:ascii="Arial" w:hAnsi="Arial" w:cs="Arial"/>
                <w:color w:val="333333"/>
              </w:rPr>
              <w:t>.  T</w:t>
            </w:r>
            <w:r w:rsidRPr="00395D70">
              <w:rPr>
                <w:rFonts w:ascii="Arial" w:hAnsi="Arial" w:cs="Arial"/>
                <w:color w:val="333333"/>
              </w:rPr>
              <w:t>he user man</w:t>
            </w:r>
            <w:r w:rsidR="00F840D8" w:rsidRPr="00395D70">
              <w:rPr>
                <w:rFonts w:ascii="Arial" w:hAnsi="Arial" w:cs="Arial"/>
                <w:color w:val="333333"/>
              </w:rPr>
              <w:t>ual</w:t>
            </w:r>
            <w:r w:rsidR="00102AC5" w:rsidRPr="00395D70">
              <w:rPr>
                <w:rFonts w:ascii="Arial" w:hAnsi="Arial" w:cs="Arial"/>
                <w:color w:val="333333"/>
              </w:rPr>
              <w:t xml:space="preserve"> will say what self-tests are done</w:t>
            </w:r>
            <w:r w:rsidRPr="00395D70">
              <w:rPr>
                <w:rFonts w:ascii="Arial" w:hAnsi="Arial" w:cs="Arial"/>
                <w:color w:val="333333"/>
              </w:rPr>
              <w:t>.</w:t>
            </w:r>
            <w:r w:rsidR="00102AC5" w:rsidRPr="00395D70">
              <w:rPr>
                <w:rFonts w:ascii="Arial" w:hAnsi="Arial" w:cs="Arial"/>
                <w:color w:val="333333"/>
              </w:rPr>
              <w:t xml:space="preserve"> </w:t>
            </w:r>
            <w:r w:rsidRPr="00395D70">
              <w:rPr>
                <w:rFonts w:ascii="Arial" w:hAnsi="Arial" w:cs="Arial"/>
                <w:color w:val="333333"/>
              </w:rPr>
              <w:t xml:space="preserve"> It is important th</w:t>
            </w:r>
            <w:r w:rsidR="007C2381" w:rsidRPr="00395D70">
              <w:rPr>
                <w:rFonts w:ascii="Arial" w:hAnsi="Arial" w:cs="Arial"/>
                <w:color w:val="333333"/>
              </w:rPr>
              <w:t>e</w:t>
            </w:r>
            <w:r w:rsidRPr="00395D70">
              <w:rPr>
                <w:rFonts w:ascii="Arial" w:hAnsi="Arial" w:cs="Arial"/>
                <w:color w:val="333333"/>
              </w:rPr>
              <w:t xml:space="preserve"> device is kept with the battery and a set of pads equipped and ready to use otherwise these tests will not run.</w:t>
            </w:r>
            <w:r w:rsidR="00D05F18">
              <w:rPr>
                <w:rFonts w:ascii="Arial" w:hAnsi="Arial" w:cs="Arial"/>
                <w:color w:val="333333"/>
              </w:rPr>
              <w:t xml:space="preserve">  Also, it is advised to have a spare set of pads</w:t>
            </w:r>
            <w:r w:rsidR="003F24E6">
              <w:rPr>
                <w:rFonts w:ascii="Arial" w:hAnsi="Arial" w:cs="Arial"/>
                <w:color w:val="333333"/>
              </w:rPr>
              <w:t xml:space="preserve"> for adults and children. </w:t>
            </w:r>
          </w:p>
          <w:p w14:paraId="228C682A" w14:textId="3085A227" w:rsidR="00897B17" w:rsidRPr="00395D70" w:rsidRDefault="00897B17" w:rsidP="00897B17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333333"/>
              </w:rPr>
            </w:pPr>
            <w:r w:rsidRPr="00395D70">
              <w:rPr>
                <w:rFonts w:ascii="Arial" w:hAnsi="Arial" w:cs="Arial"/>
                <w:color w:val="333333"/>
              </w:rPr>
              <w:t>If a device fails a self-</w:t>
            </w:r>
            <w:proofErr w:type="gramStart"/>
            <w:r w:rsidRPr="00395D70">
              <w:rPr>
                <w:rFonts w:ascii="Arial" w:hAnsi="Arial" w:cs="Arial"/>
                <w:color w:val="333333"/>
              </w:rPr>
              <w:t>test</w:t>
            </w:r>
            <w:proofErr w:type="gramEnd"/>
            <w:r w:rsidRPr="00395D70">
              <w:rPr>
                <w:rFonts w:ascii="Arial" w:hAnsi="Arial" w:cs="Arial"/>
                <w:color w:val="333333"/>
              </w:rPr>
              <w:t xml:space="preserve"> it may make a noise, flash and/or display an error on the display.</w:t>
            </w:r>
            <w:r w:rsidR="007C2381" w:rsidRPr="00395D70">
              <w:rPr>
                <w:rFonts w:ascii="Arial" w:hAnsi="Arial" w:cs="Arial"/>
                <w:color w:val="333333"/>
              </w:rPr>
              <w:t xml:space="preserve"> </w:t>
            </w:r>
            <w:r w:rsidRPr="00395D70">
              <w:rPr>
                <w:rFonts w:ascii="Arial" w:hAnsi="Arial" w:cs="Arial"/>
                <w:color w:val="333333"/>
              </w:rPr>
              <w:t xml:space="preserve"> </w:t>
            </w:r>
            <w:r w:rsidR="009260B7" w:rsidRPr="00395D70">
              <w:rPr>
                <w:rFonts w:ascii="Arial" w:hAnsi="Arial" w:cs="Arial"/>
                <w:color w:val="333333"/>
              </w:rPr>
              <w:t xml:space="preserve">Again, refer to the </w:t>
            </w:r>
            <w:r w:rsidRPr="00395D70">
              <w:rPr>
                <w:rFonts w:ascii="Arial" w:hAnsi="Arial" w:cs="Arial"/>
                <w:color w:val="333333"/>
              </w:rPr>
              <w:t>user manual to understand what</w:t>
            </w:r>
            <w:r w:rsidR="009260B7" w:rsidRPr="00395D70">
              <w:rPr>
                <w:rFonts w:ascii="Arial" w:hAnsi="Arial" w:cs="Arial"/>
                <w:color w:val="333333"/>
              </w:rPr>
              <w:t xml:space="preserve"> the</w:t>
            </w:r>
            <w:r w:rsidRPr="00395D70">
              <w:rPr>
                <w:rFonts w:ascii="Arial" w:hAnsi="Arial" w:cs="Arial"/>
                <w:color w:val="333333"/>
              </w:rPr>
              <w:t xml:space="preserve"> device will do.</w:t>
            </w:r>
          </w:p>
          <w:p w14:paraId="2602125D" w14:textId="35F2DF4F" w:rsidR="00897B17" w:rsidRPr="00395D70" w:rsidRDefault="00897B17" w:rsidP="00897B17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333333"/>
              </w:rPr>
            </w:pPr>
            <w:r w:rsidRPr="00395D70">
              <w:rPr>
                <w:rFonts w:ascii="Arial" w:hAnsi="Arial" w:cs="Arial"/>
                <w:color w:val="333333"/>
              </w:rPr>
              <w:t xml:space="preserve">In addition to the self-tests, </w:t>
            </w:r>
            <w:r w:rsidR="00746904" w:rsidRPr="00395D70">
              <w:rPr>
                <w:rFonts w:ascii="Arial" w:hAnsi="Arial" w:cs="Arial"/>
                <w:color w:val="333333"/>
              </w:rPr>
              <w:t xml:space="preserve">the defibrillator should be </w:t>
            </w:r>
            <w:r w:rsidRPr="00395D70">
              <w:rPr>
                <w:rFonts w:ascii="Arial" w:hAnsi="Arial" w:cs="Arial"/>
                <w:color w:val="333333"/>
              </w:rPr>
              <w:t>physically check</w:t>
            </w:r>
            <w:r w:rsidR="00746904" w:rsidRPr="00395D70">
              <w:rPr>
                <w:rFonts w:ascii="Arial" w:hAnsi="Arial" w:cs="Arial"/>
                <w:color w:val="333333"/>
              </w:rPr>
              <w:t>ed weekly</w:t>
            </w:r>
            <w:r w:rsidRPr="00395D70">
              <w:rPr>
                <w:rFonts w:ascii="Arial" w:hAnsi="Arial" w:cs="Arial"/>
                <w:color w:val="333333"/>
              </w:rPr>
              <w:t>.</w:t>
            </w:r>
            <w:r w:rsidR="00746904" w:rsidRPr="00395D70">
              <w:rPr>
                <w:rFonts w:ascii="Arial" w:hAnsi="Arial" w:cs="Arial"/>
                <w:color w:val="333333"/>
              </w:rPr>
              <w:t xml:space="preserve"> </w:t>
            </w:r>
            <w:r w:rsidRPr="00395D70">
              <w:rPr>
                <w:rFonts w:ascii="Arial" w:hAnsi="Arial" w:cs="Arial"/>
                <w:color w:val="333333"/>
              </w:rPr>
              <w:t xml:space="preserve"> When positioning a defibrillator, it is a good idea to place it somewhere visible such as the entrance to a building so that the device can be checked in passing.</w:t>
            </w:r>
          </w:p>
          <w:p w14:paraId="49AF1F06" w14:textId="720E77F7" w:rsidR="00146542" w:rsidRPr="00146542" w:rsidRDefault="00C53262" w:rsidP="00146542">
            <w:pPr>
              <w:shd w:val="clear" w:color="auto" w:fill="FFFFFF"/>
              <w:spacing w:before="100" w:beforeAutospacing="1" w:after="100" w:afterAutospacing="1"/>
              <w:outlineLvl w:val="1"/>
              <w:rPr>
                <w:color w:val="333333"/>
                <w:u w:val="single"/>
              </w:rPr>
            </w:pPr>
            <w:r w:rsidRPr="00395D70">
              <w:rPr>
                <w:color w:val="333333"/>
                <w:u w:val="single"/>
              </w:rPr>
              <w:t>A weekly physical chec</w:t>
            </w:r>
            <w:r w:rsidR="00146542" w:rsidRPr="00146542">
              <w:rPr>
                <w:color w:val="333333"/>
                <w:u w:val="single"/>
              </w:rPr>
              <w:t>k</w:t>
            </w:r>
            <w:r w:rsidRPr="00395D70">
              <w:rPr>
                <w:color w:val="333333"/>
                <w:u w:val="single"/>
              </w:rPr>
              <w:t>.</w:t>
            </w:r>
            <w:r w:rsidR="00146542" w:rsidRPr="00146542">
              <w:rPr>
                <w:color w:val="333333"/>
                <w:u w:val="single"/>
              </w:rPr>
              <w:t> </w:t>
            </w:r>
          </w:p>
          <w:p w14:paraId="5E45FBE6" w14:textId="77777777" w:rsidR="00146542" w:rsidRPr="00146542" w:rsidRDefault="00146542" w:rsidP="00146542">
            <w:pPr>
              <w:shd w:val="clear" w:color="auto" w:fill="FFFFFF"/>
              <w:spacing w:after="100" w:afterAutospacing="1"/>
              <w:rPr>
                <w:color w:val="333333"/>
              </w:rPr>
            </w:pPr>
            <w:r w:rsidRPr="00146542">
              <w:rPr>
                <w:color w:val="333333"/>
              </w:rPr>
              <w:t>Here are the basic steps you need to follow to check your defibrillator.</w:t>
            </w:r>
          </w:p>
          <w:p w14:paraId="3DDD94C6" w14:textId="2AE99801" w:rsidR="00146542" w:rsidRPr="00146542" w:rsidRDefault="00146542" w:rsidP="00146542">
            <w:pPr>
              <w:shd w:val="clear" w:color="auto" w:fill="FFFFFF"/>
              <w:spacing w:after="100" w:afterAutospacing="1"/>
              <w:rPr>
                <w:color w:val="333333"/>
              </w:rPr>
            </w:pPr>
            <w:r w:rsidRPr="00146542">
              <w:rPr>
                <w:color w:val="333333"/>
              </w:rPr>
              <w:t xml:space="preserve">1. </w:t>
            </w:r>
            <w:r w:rsidR="00F60831" w:rsidRPr="00395D70">
              <w:rPr>
                <w:color w:val="333333"/>
              </w:rPr>
              <w:t xml:space="preserve">Check that the </w:t>
            </w:r>
            <w:r w:rsidRPr="00146542">
              <w:rPr>
                <w:color w:val="333333"/>
              </w:rPr>
              <w:t xml:space="preserve">defibrillator </w:t>
            </w:r>
            <w:r w:rsidR="00F60831" w:rsidRPr="00395D70">
              <w:rPr>
                <w:color w:val="333333"/>
              </w:rPr>
              <w:t>does not have a fault</w:t>
            </w:r>
            <w:r w:rsidR="004E5F2E" w:rsidRPr="00395D70">
              <w:rPr>
                <w:color w:val="333333"/>
              </w:rPr>
              <w:t>.  There should be a</w:t>
            </w:r>
            <w:r w:rsidRPr="00146542">
              <w:rPr>
                <w:color w:val="333333"/>
              </w:rPr>
              <w:t xml:space="preserve"> status display on the front of the device.</w:t>
            </w:r>
            <w:r w:rsidR="004E5F2E" w:rsidRPr="00395D70">
              <w:rPr>
                <w:color w:val="333333"/>
              </w:rPr>
              <w:t xml:space="preserve"> </w:t>
            </w:r>
            <w:r w:rsidRPr="00146542">
              <w:rPr>
                <w:color w:val="333333"/>
              </w:rPr>
              <w:t xml:space="preserve"> This will usually be lit up green if the defibrillator is ok. Look out for beeping, flashing or an x on the display, these are usually signs that a device has failed its self-test. </w:t>
            </w:r>
            <w:r w:rsidR="004E5F2E" w:rsidRPr="00395D70">
              <w:rPr>
                <w:color w:val="333333"/>
              </w:rPr>
              <w:t xml:space="preserve"> C</w:t>
            </w:r>
            <w:r w:rsidRPr="00146542">
              <w:rPr>
                <w:color w:val="333333"/>
              </w:rPr>
              <w:t xml:space="preserve">heck </w:t>
            </w:r>
            <w:r w:rsidR="004E5F2E" w:rsidRPr="00395D70">
              <w:rPr>
                <w:color w:val="333333"/>
              </w:rPr>
              <w:t>the</w:t>
            </w:r>
            <w:r w:rsidRPr="00146542">
              <w:rPr>
                <w:color w:val="333333"/>
              </w:rPr>
              <w:t xml:space="preserve"> user manual if not sure.</w:t>
            </w:r>
            <w:r w:rsidRPr="00146542">
              <w:rPr>
                <w:rFonts w:ascii="MS Gothic" w:eastAsia="MS Gothic" w:hAnsi="MS Gothic" w:cs="MS Gothic" w:hint="eastAsia"/>
                <w:color w:val="333333"/>
              </w:rPr>
              <w:t> </w:t>
            </w:r>
            <w:r w:rsidR="00A45239" w:rsidRPr="00395D70">
              <w:rPr>
                <w:color w:val="333333"/>
              </w:rPr>
              <w:t xml:space="preserve">  </w:t>
            </w:r>
          </w:p>
          <w:p w14:paraId="78A1512F" w14:textId="2157B7A8" w:rsidR="00146542" w:rsidRPr="00146542" w:rsidRDefault="00146542" w:rsidP="00146542">
            <w:pPr>
              <w:shd w:val="clear" w:color="auto" w:fill="FFFFFF"/>
              <w:spacing w:after="100" w:afterAutospacing="1"/>
              <w:rPr>
                <w:color w:val="333333"/>
              </w:rPr>
            </w:pPr>
            <w:r w:rsidRPr="00146542">
              <w:rPr>
                <w:color w:val="333333"/>
              </w:rPr>
              <w:t xml:space="preserve">2. Check the rest of </w:t>
            </w:r>
            <w:r w:rsidR="004E5F2E" w:rsidRPr="00395D70">
              <w:rPr>
                <w:color w:val="333333"/>
              </w:rPr>
              <w:t xml:space="preserve">the </w:t>
            </w:r>
            <w:r w:rsidRPr="00146542">
              <w:rPr>
                <w:color w:val="333333"/>
              </w:rPr>
              <w:t>defibrillator for any obvious signs of damage or use.</w:t>
            </w:r>
            <w:r w:rsidRPr="00146542">
              <w:rPr>
                <w:rFonts w:ascii="MS Gothic" w:eastAsia="MS Gothic" w:hAnsi="MS Gothic" w:cs="MS Gothic" w:hint="eastAsia"/>
                <w:color w:val="333333"/>
              </w:rPr>
              <w:t> </w:t>
            </w:r>
          </w:p>
          <w:p w14:paraId="5FB46F6F" w14:textId="77777777" w:rsidR="00146542" w:rsidRPr="00146542" w:rsidRDefault="00146542" w:rsidP="00146542">
            <w:pPr>
              <w:shd w:val="clear" w:color="auto" w:fill="FFFFFF"/>
              <w:spacing w:after="100" w:afterAutospacing="1"/>
              <w:rPr>
                <w:color w:val="333333"/>
              </w:rPr>
            </w:pPr>
            <w:r w:rsidRPr="00146542">
              <w:rPr>
                <w:color w:val="333333"/>
              </w:rPr>
              <w:t>3. Check to see if the items that are usually stored with it are still there — like a first response kit.</w:t>
            </w:r>
            <w:r w:rsidRPr="00146542">
              <w:rPr>
                <w:rFonts w:ascii="MS Gothic" w:eastAsia="MS Gothic" w:hAnsi="MS Gothic" w:cs="MS Gothic" w:hint="eastAsia"/>
                <w:color w:val="333333"/>
              </w:rPr>
              <w:t> </w:t>
            </w:r>
          </w:p>
          <w:p w14:paraId="2823DCCD" w14:textId="6ABC8204" w:rsidR="00146542" w:rsidRPr="00146542" w:rsidRDefault="00146542" w:rsidP="00146542">
            <w:pPr>
              <w:shd w:val="clear" w:color="auto" w:fill="FFFFFF"/>
              <w:spacing w:after="100" w:afterAutospacing="1"/>
              <w:rPr>
                <w:color w:val="333333"/>
              </w:rPr>
            </w:pPr>
            <w:r w:rsidRPr="00146542">
              <w:rPr>
                <w:color w:val="333333"/>
              </w:rPr>
              <w:t xml:space="preserve">4. Check the expiry date on the sticky pads. </w:t>
            </w:r>
            <w:r w:rsidR="00DA1B79" w:rsidRPr="00395D70">
              <w:rPr>
                <w:color w:val="333333"/>
              </w:rPr>
              <w:t xml:space="preserve"> </w:t>
            </w:r>
            <w:r w:rsidRPr="00146542">
              <w:rPr>
                <w:color w:val="333333"/>
              </w:rPr>
              <w:t xml:space="preserve">If they are out of date, replace them. </w:t>
            </w:r>
            <w:r w:rsidR="00DA1B79" w:rsidRPr="00395D70">
              <w:rPr>
                <w:color w:val="333333"/>
              </w:rPr>
              <w:t xml:space="preserve"> E</w:t>
            </w:r>
            <w:r w:rsidRPr="00146542">
              <w:rPr>
                <w:color w:val="333333"/>
              </w:rPr>
              <w:t>nsure that a set of </w:t>
            </w:r>
            <w:hyperlink r:id="rId19" w:history="1">
              <w:r w:rsidRPr="00146542">
                <w:rPr>
                  <w:color w:val="E71348"/>
                  <w:u w:val="single"/>
                </w:rPr>
                <w:t>replacement pads</w:t>
              </w:r>
            </w:hyperlink>
            <w:r w:rsidRPr="00146542">
              <w:rPr>
                <w:color w:val="333333"/>
              </w:rPr>
              <w:t> are available when the current set nears expiry.</w:t>
            </w:r>
            <w:r w:rsidR="00206A74" w:rsidRPr="00395D70">
              <w:rPr>
                <w:color w:val="333333"/>
              </w:rPr>
              <w:t xml:space="preserve"> </w:t>
            </w:r>
            <w:r w:rsidRPr="00146542">
              <w:rPr>
                <w:color w:val="333333"/>
              </w:rPr>
              <w:t xml:space="preserve"> </w:t>
            </w:r>
            <w:r w:rsidR="00206A74" w:rsidRPr="00395D70">
              <w:rPr>
                <w:color w:val="333333"/>
              </w:rPr>
              <w:t xml:space="preserve">If </w:t>
            </w:r>
            <w:r w:rsidRPr="00146542">
              <w:rPr>
                <w:color w:val="333333"/>
              </w:rPr>
              <w:lastRenderedPageBreak/>
              <w:t xml:space="preserve">the defibrillator case </w:t>
            </w:r>
            <w:r w:rsidR="00206A74" w:rsidRPr="00395D70">
              <w:rPr>
                <w:color w:val="333333"/>
              </w:rPr>
              <w:t xml:space="preserve">needs to be opened </w:t>
            </w:r>
            <w:r w:rsidRPr="00146542">
              <w:rPr>
                <w:color w:val="333333"/>
              </w:rPr>
              <w:t>to do this</w:t>
            </w:r>
            <w:r w:rsidR="00206A74" w:rsidRPr="00395D70">
              <w:rPr>
                <w:color w:val="333333"/>
              </w:rPr>
              <w:t xml:space="preserve">, </w:t>
            </w:r>
            <w:r w:rsidRPr="00146542">
              <w:rPr>
                <w:color w:val="333333"/>
              </w:rPr>
              <w:t xml:space="preserve">you may hear the defibrillator give instructions on how to use it – ignore these when checking the defibrillator. </w:t>
            </w:r>
            <w:r w:rsidR="00D56F49" w:rsidRPr="00395D70">
              <w:rPr>
                <w:color w:val="333333"/>
              </w:rPr>
              <w:t xml:space="preserve"> </w:t>
            </w:r>
            <w:r w:rsidRPr="00146542">
              <w:rPr>
                <w:color w:val="333333"/>
              </w:rPr>
              <w:t>When the case</w:t>
            </w:r>
            <w:r w:rsidR="00D56F49" w:rsidRPr="00395D70">
              <w:rPr>
                <w:color w:val="333333"/>
              </w:rPr>
              <w:t xml:space="preserve"> is closed</w:t>
            </w:r>
            <w:r w:rsidRPr="00146542">
              <w:rPr>
                <w:color w:val="333333"/>
              </w:rPr>
              <w:t xml:space="preserve">, the defibrillator will switch off automatically. </w:t>
            </w:r>
            <w:r w:rsidR="00D56F49" w:rsidRPr="00395D70">
              <w:rPr>
                <w:color w:val="333333"/>
              </w:rPr>
              <w:t xml:space="preserve"> </w:t>
            </w:r>
            <w:r w:rsidRPr="00146542">
              <w:rPr>
                <w:color w:val="333333"/>
              </w:rPr>
              <w:t>Avoid switching the defibrillator on needlessly as this can drain the battery.</w:t>
            </w:r>
          </w:p>
          <w:p w14:paraId="6B4D8CA9" w14:textId="77777777" w:rsidR="00C14911" w:rsidRDefault="00146542" w:rsidP="00146542">
            <w:pPr>
              <w:shd w:val="clear" w:color="auto" w:fill="FFFFFF"/>
              <w:spacing w:after="100" w:afterAutospacing="1"/>
              <w:rPr>
                <w:color w:val="333333"/>
              </w:rPr>
            </w:pPr>
            <w:r w:rsidRPr="00146542">
              <w:rPr>
                <w:color w:val="333333"/>
              </w:rPr>
              <w:t xml:space="preserve">5. </w:t>
            </w:r>
            <w:r w:rsidR="00BA5186" w:rsidRPr="00395D70">
              <w:rPr>
                <w:color w:val="333333"/>
              </w:rPr>
              <w:t xml:space="preserve">Wipe the </w:t>
            </w:r>
            <w:r w:rsidRPr="00146542">
              <w:rPr>
                <w:color w:val="333333"/>
              </w:rPr>
              <w:t>defibrillator or cabinet with a</w:t>
            </w:r>
            <w:r w:rsidRPr="00146542">
              <w:rPr>
                <w:rFonts w:ascii="Lucida Sans Unicode" w:hAnsi="Lucida Sans Unicode" w:cs="Lucida Sans Unicode"/>
                <w:color w:val="333333"/>
                <w:sz w:val="26"/>
                <w:szCs w:val="26"/>
              </w:rPr>
              <w:t xml:space="preserve"> </w:t>
            </w:r>
            <w:r w:rsidRPr="00146542">
              <w:rPr>
                <w:color w:val="333333"/>
              </w:rPr>
              <w:t xml:space="preserve">damp cloth </w:t>
            </w:r>
            <w:r w:rsidR="00BA5186" w:rsidRPr="00395D70">
              <w:rPr>
                <w:color w:val="333333"/>
              </w:rPr>
              <w:t>if dirt has built up.</w:t>
            </w:r>
          </w:p>
          <w:p w14:paraId="02DA7865" w14:textId="698CC1CD" w:rsidR="00146542" w:rsidRPr="00146542" w:rsidRDefault="00C14911" w:rsidP="00146542">
            <w:pPr>
              <w:shd w:val="clear" w:color="auto" w:fill="FFFFFF"/>
              <w:spacing w:after="100" w:afterAutospacing="1"/>
              <w:rPr>
                <w:rFonts w:ascii="Lucida Sans Unicode" w:hAnsi="Lucida Sans Unicode" w:cs="Lucida Sans Unicode"/>
                <w:color w:val="333333"/>
                <w:sz w:val="26"/>
                <w:szCs w:val="26"/>
              </w:rPr>
            </w:pPr>
            <w:r>
              <w:rPr>
                <w:color w:val="333333"/>
              </w:rPr>
              <w:t xml:space="preserve">A suggested </w:t>
            </w:r>
            <w:r w:rsidR="0058211A">
              <w:rPr>
                <w:color w:val="333333"/>
              </w:rPr>
              <w:t>record of the weekly checks is provided below</w:t>
            </w:r>
            <w:r w:rsidR="007952A8">
              <w:rPr>
                <w:color w:val="333333"/>
              </w:rPr>
              <w:t xml:space="preserve"> – see page 5 of this guidance. </w:t>
            </w:r>
            <w:r w:rsidR="0058211A">
              <w:rPr>
                <w:color w:val="333333"/>
              </w:rPr>
              <w:t xml:space="preserve"> </w:t>
            </w:r>
            <w:r w:rsidR="00BA5186">
              <w:rPr>
                <w:rFonts w:ascii="Lucida Sans Unicode" w:hAnsi="Lucida Sans Unicode" w:cs="Lucida Sans Unicode"/>
                <w:color w:val="333333"/>
                <w:sz w:val="26"/>
                <w:szCs w:val="26"/>
              </w:rPr>
              <w:t xml:space="preserve"> </w:t>
            </w:r>
          </w:p>
          <w:p w14:paraId="341B1E73" w14:textId="58820B26" w:rsidR="000372A7" w:rsidRPr="003E3928" w:rsidRDefault="000372A7" w:rsidP="00160F91">
            <w:pPr>
              <w:ind w:right="612"/>
              <w:jc w:val="both"/>
            </w:pPr>
            <w:r w:rsidRPr="003E3928">
              <w:t xml:space="preserve">When an AED unit is unavailable at its designated location, e.g. when taken away for service or repair, </w:t>
            </w:r>
            <w:r w:rsidR="00160F91">
              <w:t xml:space="preserve">it is a good idea to </w:t>
            </w:r>
            <w:r w:rsidR="00DD2664" w:rsidRPr="003E3928">
              <w:t xml:space="preserve">arrange for a replacement model to be provided during the service/repair period.  </w:t>
            </w:r>
          </w:p>
          <w:p w14:paraId="0F6BF793" w14:textId="77777777" w:rsidR="00813C85" w:rsidRPr="005600D5" w:rsidRDefault="00813C85" w:rsidP="003E3928">
            <w:pPr>
              <w:ind w:right="612"/>
              <w:jc w:val="both"/>
            </w:pPr>
          </w:p>
        </w:tc>
      </w:tr>
      <w:tr w:rsidR="00CF0A4F" w14:paraId="568BDEC3" w14:textId="77777777" w:rsidTr="00847D99">
        <w:tc>
          <w:tcPr>
            <w:tcW w:w="540" w:type="dxa"/>
          </w:tcPr>
          <w:p w14:paraId="38686BD5" w14:textId="5CBDA2A8" w:rsidR="00CF0A4F" w:rsidRPr="00847D99" w:rsidRDefault="00841918" w:rsidP="00847D99">
            <w:pPr>
              <w:ind w:right="-780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9720" w:type="dxa"/>
          </w:tcPr>
          <w:p w14:paraId="18FDAABD" w14:textId="498FC6CF" w:rsidR="00CF0A4F" w:rsidRPr="00613A06" w:rsidRDefault="00930758" w:rsidP="00847D99">
            <w:pPr>
              <w:ind w:right="-780"/>
              <w:rPr>
                <w:b/>
              </w:rPr>
            </w:pPr>
            <w:r w:rsidRPr="00613A06">
              <w:rPr>
                <w:b/>
              </w:rPr>
              <w:t>What to do after the defibrillator has been used.</w:t>
            </w:r>
          </w:p>
        </w:tc>
      </w:tr>
      <w:tr w:rsidR="00AE6290" w14:paraId="454C394E" w14:textId="77777777" w:rsidTr="00847D99">
        <w:tc>
          <w:tcPr>
            <w:tcW w:w="540" w:type="dxa"/>
          </w:tcPr>
          <w:p w14:paraId="47945CE1" w14:textId="77777777" w:rsidR="00AE6290" w:rsidRPr="00847D99" w:rsidRDefault="00AE6290" w:rsidP="00847D99">
            <w:pPr>
              <w:ind w:right="-780"/>
              <w:rPr>
                <w:b/>
              </w:rPr>
            </w:pPr>
          </w:p>
        </w:tc>
        <w:tc>
          <w:tcPr>
            <w:tcW w:w="9720" w:type="dxa"/>
          </w:tcPr>
          <w:p w14:paraId="0BC653C8" w14:textId="77777777" w:rsidR="00930758" w:rsidRPr="00930758" w:rsidRDefault="00930758" w:rsidP="00930758">
            <w:pPr>
              <w:shd w:val="clear" w:color="auto" w:fill="FFFFFF"/>
              <w:spacing w:after="100" w:afterAutospacing="1"/>
              <w:rPr>
                <w:color w:val="333333"/>
              </w:rPr>
            </w:pPr>
            <w:r w:rsidRPr="00930758">
              <w:rPr>
                <w:color w:val="333333"/>
              </w:rPr>
              <w:t>There are a few simple steps you need to follow to get a defibrillator ready after it’s been used in an emergency.</w:t>
            </w:r>
          </w:p>
          <w:p w14:paraId="5288C6C5" w14:textId="77777777" w:rsidR="00930758" w:rsidRPr="00930758" w:rsidRDefault="00930758" w:rsidP="00930758">
            <w:pPr>
              <w:numPr>
                <w:ilvl w:val="0"/>
                <w:numId w:val="28"/>
              </w:numPr>
              <w:shd w:val="clear" w:color="auto" w:fill="FFFFFF"/>
              <w:spacing w:after="100" w:afterAutospacing="1"/>
              <w:rPr>
                <w:color w:val="333333"/>
              </w:rPr>
            </w:pPr>
            <w:r w:rsidRPr="00930758">
              <w:rPr>
                <w:color w:val="333333"/>
              </w:rPr>
              <w:t>Wipe the defibrillator and case with an antibacterial wipe.  </w:t>
            </w:r>
          </w:p>
          <w:p w14:paraId="643E465C" w14:textId="10521DC8" w:rsidR="00930758" w:rsidRPr="00930758" w:rsidRDefault="00930758" w:rsidP="00930758">
            <w:pPr>
              <w:numPr>
                <w:ilvl w:val="0"/>
                <w:numId w:val="28"/>
              </w:numPr>
              <w:shd w:val="clear" w:color="auto" w:fill="FFFFFF"/>
              <w:spacing w:after="100" w:afterAutospacing="1"/>
              <w:rPr>
                <w:color w:val="333333"/>
              </w:rPr>
            </w:pPr>
            <w:r w:rsidRPr="00930758">
              <w:rPr>
                <w:color w:val="333333"/>
              </w:rPr>
              <w:t xml:space="preserve">Check there are no signs of damage and see if the self-test light is OK. </w:t>
            </w:r>
            <w:r w:rsidR="00B0274D" w:rsidRPr="00613A06">
              <w:rPr>
                <w:color w:val="333333"/>
              </w:rPr>
              <w:t xml:space="preserve"> Ch</w:t>
            </w:r>
            <w:r w:rsidRPr="00930758">
              <w:rPr>
                <w:color w:val="333333"/>
              </w:rPr>
              <w:t xml:space="preserve">eck </w:t>
            </w:r>
            <w:r w:rsidR="00B0274D" w:rsidRPr="00613A06">
              <w:rPr>
                <w:color w:val="333333"/>
              </w:rPr>
              <w:t xml:space="preserve">the </w:t>
            </w:r>
            <w:r w:rsidRPr="00930758">
              <w:rPr>
                <w:color w:val="333333"/>
              </w:rPr>
              <w:t>user manual</w:t>
            </w:r>
            <w:r w:rsidR="00B0274D" w:rsidRPr="00613A06">
              <w:rPr>
                <w:color w:val="333333"/>
              </w:rPr>
              <w:t xml:space="preserve"> is necessary</w:t>
            </w:r>
            <w:r w:rsidRPr="00930758">
              <w:rPr>
                <w:color w:val="333333"/>
              </w:rPr>
              <w:t>.</w:t>
            </w:r>
          </w:p>
          <w:p w14:paraId="441E2C9C" w14:textId="77777777" w:rsidR="00930758" w:rsidRPr="00930758" w:rsidRDefault="00930758" w:rsidP="00930758">
            <w:pPr>
              <w:numPr>
                <w:ilvl w:val="0"/>
                <w:numId w:val="28"/>
              </w:numPr>
              <w:shd w:val="clear" w:color="auto" w:fill="FFFFFF"/>
              <w:spacing w:after="100" w:afterAutospacing="1"/>
              <w:rPr>
                <w:color w:val="333333"/>
              </w:rPr>
            </w:pPr>
            <w:r w:rsidRPr="00930758">
              <w:rPr>
                <w:color w:val="333333"/>
              </w:rPr>
              <w:t>If the battery needs to be replaced, check the manufacturer’s instructions.  </w:t>
            </w:r>
          </w:p>
          <w:p w14:paraId="54A239CF" w14:textId="79913447" w:rsidR="00930758" w:rsidRPr="00930758" w:rsidRDefault="00930758" w:rsidP="00930758">
            <w:pPr>
              <w:numPr>
                <w:ilvl w:val="0"/>
                <w:numId w:val="28"/>
              </w:numPr>
              <w:shd w:val="clear" w:color="auto" w:fill="FFFFFF"/>
              <w:spacing w:after="100" w:afterAutospacing="1"/>
              <w:rPr>
                <w:color w:val="333333"/>
              </w:rPr>
            </w:pPr>
            <w:r w:rsidRPr="00930758">
              <w:rPr>
                <w:color w:val="333333"/>
              </w:rPr>
              <w:t xml:space="preserve">Check if any of the disposable items like the sticky pads or razors have been used or are missing. </w:t>
            </w:r>
            <w:r w:rsidR="003A5FD3" w:rsidRPr="00613A06">
              <w:rPr>
                <w:color w:val="333333"/>
              </w:rPr>
              <w:t xml:space="preserve"> </w:t>
            </w:r>
            <w:r w:rsidRPr="00930758">
              <w:rPr>
                <w:color w:val="333333"/>
              </w:rPr>
              <w:t>If so, replace them.</w:t>
            </w:r>
          </w:p>
          <w:p w14:paraId="6E908B92" w14:textId="57C0AB60" w:rsidR="00930758" w:rsidRPr="00930758" w:rsidRDefault="00930758" w:rsidP="00930758">
            <w:pPr>
              <w:numPr>
                <w:ilvl w:val="0"/>
                <w:numId w:val="28"/>
              </w:numPr>
              <w:shd w:val="clear" w:color="auto" w:fill="FFFFFF"/>
              <w:spacing w:after="100" w:afterAutospacing="1"/>
              <w:rPr>
                <w:color w:val="333333"/>
              </w:rPr>
            </w:pPr>
            <w:r w:rsidRPr="00930758">
              <w:rPr>
                <w:color w:val="333333"/>
              </w:rPr>
              <w:t xml:space="preserve">Return </w:t>
            </w:r>
            <w:r w:rsidR="003A5FD3" w:rsidRPr="00613A06">
              <w:rPr>
                <w:color w:val="333333"/>
              </w:rPr>
              <w:t>the</w:t>
            </w:r>
            <w:r w:rsidRPr="00930758">
              <w:rPr>
                <w:color w:val="333333"/>
              </w:rPr>
              <w:t xml:space="preserve"> defibrillator back to its storage </w:t>
            </w:r>
            <w:r w:rsidR="003A5FD3" w:rsidRPr="00613A06">
              <w:rPr>
                <w:color w:val="333333"/>
              </w:rPr>
              <w:t>location</w:t>
            </w:r>
            <w:r w:rsidRPr="00930758">
              <w:rPr>
                <w:color w:val="333333"/>
              </w:rPr>
              <w:t>.</w:t>
            </w:r>
            <w:r w:rsidR="003A5FD3" w:rsidRPr="00613A06">
              <w:rPr>
                <w:color w:val="333333"/>
              </w:rPr>
              <w:t xml:space="preserve"> </w:t>
            </w:r>
            <w:r w:rsidRPr="00930758">
              <w:rPr>
                <w:color w:val="333333"/>
              </w:rPr>
              <w:t xml:space="preserve"> It’s now ready for use in an emergency.  </w:t>
            </w:r>
          </w:p>
          <w:p w14:paraId="54EBD8E7" w14:textId="77777777" w:rsidR="00AE6290" w:rsidRDefault="00930758" w:rsidP="00137C38">
            <w:pPr>
              <w:shd w:val="clear" w:color="auto" w:fill="FFFFFF"/>
              <w:rPr>
                <w:color w:val="333333"/>
              </w:rPr>
            </w:pPr>
            <w:r w:rsidRPr="00930758">
              <w:rPr>
                <w:color w:val="333333"/>
              </w:rPr>
              <w:t xml:space="preserve">If </w:t>
            </w:r>
            <w:r w:rsidR="00D241AA" w:rsidRPr="00613A06">
              <w:rPr>
                <w:color w:val="333333"/>
              </w:rPr>
              <w:t xml:space="preserve">the </w:t>
            </w:r>
            <w:r w:rsidRPr="00930758">
              <w:rPr>
                <w:color w:val="333333"/>
              </w:rPr>
              <w:t xml:space="preserve">defibrillator is registered on The Circuit, an automated email </w:t>
            </w:r>
            <w:r w:rsidR="00613A06">
              <w:rPr>
                <w:color w:val="333333"/>
              </w:rPr>
              <w:t xml:space="preserve">will be received </w:t>
            </w:r>
            <w:r w:rsidRPr="00930758">
              <w:rPr>
                <w:color w:val="333333"/>
              </w:rPr>
              <w:t>if the emergency services have sent someone to fetch it.  </w:t>
            </w:r>
          </w:p>
          <w:p w14:paraId="21BC424B" w14:textId="77777777" w:rsidR="001B1B84" w:rsidRDefault="001B1B84" w:rsidP="00137C38">
            <w:pPr>
              <w:shd w:val="clear" w:color="auto" w:fill="FFFFFF"/>
              <w:rPr>
                <w:color w:val="333333"/>
              </w:rPr>
            </w:pPr>
          </w:p>
          <w:p w14:paraId="3BBC0213" w14:textId="75ECBBC4" w:rsidR="001B1B84" w:rsidRDefault="001B1B84" w:rsidP="00137C38">
            <w:p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 xml:space="preserve">Report the incident on an ERP Incident Form.  </w:t>
            </w:r>
          </w:p>
          <w:p w14:paraId="21BC0659" w14:textId="38F8DE97" w:rsidR="002A4FC3" w:rsidRPr="00613A06" w:rsidRDefault="002A4FC3" w:rsidP="00137C38">
            <w:pPr>
              <w:shd w:val="clear" w:color="auto" w:fill="FFFFFF"/>
              <w:rPr>
                <w:b/>
              </w:rPr>
            </w:pPr>
          </w:p>
        </w:tc>
      </w:tr>
      <w:tr w:rsidR="00B54291" w:rsidRPr="00847D99" w14:paraId="7CB42624" w14:textId="77777777" w:rsidTr="00847D99">
        <w:tc>
          <w:tcPr>
            <w:tcW w:w="540" w:type="dxa"/>
          </w:tcPr>
          <w:p w14:paraId="4A8C08D1" w14:textId="0770D2BA" w:rsidR="00B54291" w:rsidRPr="00847D99" w:rsidRDefault="00DB760C" w:rsidP="00611458">
            <w:pPr>
              <w:ind w:right="-780"/>
              <w:rPr>
                <w:b/>
              </w:rPr>
            </w:pPr>
            <w:r>
              <w:rPr>
                <w:b/>
              </w:rPr>
              <w:t>9</w:t>
            </w:r>
            <w:r w:rsidR="00611458">
              <w:rPr>
                <w:b/>
              </w:rPr>
              <w:t>.</w:t>
            </w:r>
          </w:p>
        </w:tc>
        <w:tc>
          <w:tcPr>
            <w:tcW w:w="9720" w:type="dxa"/>
          </w:tcPr>
          <w:p w14:paraId="1D87C598" w14:textId="6BE07AD6" w:rsidR="00B54291" w:rsidRPr="00847D99" w:rsidRDefault="00C829E9" w:rsidP="00AE2A3B">
            <w:pPr>
              <w:ind w:right="612"/>
              <w:jc w:val="both"/>
              <w:rPr>
                <w:b/>
              </w:rPr>
            </w:pPr>
            <w:r>
              <w:rPr>
                <w:b/>
              </w:rPr>
              <w:t>I</w:t>
            </w:r>
            <w:r w:rsidR="00611458" w:rsidRPr="00611458">
              <w:rPr>
                <w:b/>
              </w:rPr>
              <w:t>s any funding available</w:t>
            </w:r>
            <w:r>
              <w:rPr>
                <w:b/>
              </w:rPr>
              <w:t xml:space="preserve"> to buy a defibrillator</w:t>
            </w:r>
            <w:r w:rsidR="00611458" w:rsidRPr="00611458">
              <w:rPr>
                <w:b/>
              </w:rPr>
              <w:t>?</w:t>
            </w:r>
          </w:p>
        </w:tc>
      </w:tr>
      <w:tr w:rsidR="00AE2A3B" w:rsidRPr="00847D99" w14:paraId="30BA22F2" w14:textId="77777777" w:rsidTr="00847D99">
        <w:tc>
          <w:tcPr>
            <w:tcW w:w="540" w:type="dxa"/>
          </w:tcPr>
          <w:p w14:paraId="1768C081" w14:textId="77777777" w:rsidR="00AE2A3B" w:rsidRDefault="00AE2A3B" w:rsidP="00B54291">
            <w:pPr>
              <w:ind w:right="-780"/>
              <w:rPr>
                <w:b/>
              </w:rPr>
            </w:pPr>
          </w:p>
        </w:tc>
        <w:tc>
          <w:tcPr>
            <w:tcW w:w="9720" w:type="dxa"/>
          </w:tcPr>
          <w:p w14:paraId="595E97C5" w14:textId="0463C1D9" w:rsidR="00AE2A3B" w:rsidRPr="00D93C69" w:rsidRDefault="00D93C69" w:rsidP="00D93C69">
            <w:pPr>
              <w:ind w:right="461"/>
            </w:pPr>
            <w:r w:rsidRPr="00D93C69">
              <w:t xml:space="preserve">Some defibrillators </w:t>
            </w:r>
            <w:r w:rsidR="00AE2A3B" w:rsidRPr="00D93C69">
              <w:t xml:space="preserve">have been provided in public locations through national lottery funding, local fund raising or by the British Heart Foundation (BHF) and other charities. </w:t>
            </w:r>
          </w:p>
          <w:p w14:paraId="2C194594" w14:textId="77777777" w:rsidR="00C76F50" w:rsidRPr="00D93C69" w:rsidRDefault="00C76F50" w:rsidP="00AE2A3B">
            <w:pPr>
              <w:ind w:right="612"/>
              <w:jc w:val="both"/>
            </w:pPr>
          </w:p>
          <w:p w14:paraId="1CF141C0" w14:textId="3C5CA1E6" w:rsidR="00AE2A3B" w:rsidRPr="00D93C69" w:rsidRDefault="00AE2A3B" w:rsidP="00AE2A3B">
            <w:pPr>
              <w:ind w:right="612"/>
              <w:jc w:val="both"/>
              <w:rPr>
                <w:b/>
              </w:rPr>
            </w:pPr>
            <w:r w:rsidRPr="00D93C69">
              <w:t>To purchase a</w:t>
            </w:r>
            <w:r w:rsidR="0074362C">
              <w:t xml:space="preserve"> defibrillator</w:t>
            </w:r>
            <w:r w:rsidR="00380528">
              <w:t>,</w:t>
            </w:r>
            <w:r w:rsidR="0074362C">
              <w:t xml:space="preserve"> </w:t>
            </w:r>
            <w:r w:rsidRPr="00D93C69">
              <w:t>the Council’s usual procurement procedures</w:t>
            </w:r>
            <w:r w:rsidR="0074362C">
              <w:t xml:space="preserve"> should be followed</w:t>
            </w:r>
            <w:r w:rsidRPr="00D93C69">
              <w:t>.</w:t>
            </w:r>
            <w:r w:rsidR="007475E8">
              <w:t xml:space="preserve">   </w:t>
            </w:r>
          </w:p>
          <w:p w14:paraId="28ADDB13" w14:textId="77777777" w:rsidR="00AE2A3B" w:rsidRPr="00D93C69" w:rsidRDefault="00AE2A3B" w:rsidP="00611458">
            <w:pPr>
              <w:ind w:right="612"/>
              <w:jc w:val="both"/>
              <w:rPr>
                <w:b/>
              </w:rPr>
            </w:pPr>
          </w:p>
        </w:tc>
      </w:tr>
      <w:tr w:rsidR="00B54291" w14:paraId="38FE08B8" w14:textId="77777777" w:rsidTr="00D373D2">
        <w:trPr>
          <w:trHeight w:val="385"/>
        </w:trPr>
        <w:tc>
          <w:tcPr>
            <w:tcW w:w="540" w:type="dxa"/>
          </w:tcPr>
          <w:p w14:paraId="3D36AFF0" w14:textId="4E541182" w:rsidR="00B54291" w:rsidRPr="00847D99" w:rsidRDefault="00B54291" w:rsidP="00611458">
            <w:pPr>
              <w:ind w:right="-780"/>
              <w:rPr>
                <w:b/>
              </w:rPr>
            </w:pPr>
            <w:r>
              <w:rPr>
                <w:b/>
              </w:rPr>
              <w:t>1</w:t>
            </w:r>
            <w:r w:rsidR="00DB760C">
              <w:rPr>
                <w:b/>
              </w:rPr>
              <w:t>0</w:t>
            </w:r>
            <w:r w:rsidRPr="00847D99">
              <w:rPr>
                <w:b/>
              </w:rPr>
              <w:t>.</w:t>
            </w:r>
          </w:p>
        </w:tc>
        <w:tc>
          <w:tcPr>
            <w:tcW w:w="9720" w:type="dxa"/>
          </w:tcPr>
          <w:p w14:paraId="760856FC" w14:textId="77777777" w:rsidR="00B54291" w:rsidRDefault="00B54291" w:rsidP="00B54291">
            <w:pPr>
              <w:tabs>
                <w:tab w:val="left" w:pos="567"/>
              </w:tabs>
            </w:pPr>
            <w:r w:rsidRPr="00847D99">
              <w:rPr>
                <w:b/>
              </w:rPr>
              <w:t>Where can I get further information and references?</w:t>
            </w:r>
          </w:p>
        </w:tc>
      </w:tr>
      <w:tr w:rsidR="00B54291" w14:paraId="2C8CC55B" w14:textId="77777777" w:rsidTr="00847D99">
        <w:tc>
          <w:tcPr>
            <w:tcW w:w="540" w:type="dxa"/>
          </w:tcPr>
          <w:p w14:paraId="04A14866" w14:textId="77777777" w:rsidR="00B54291" w:rsidRPr="00847D99" w:rsidRDefault="00B54291" w:rsidP="00B54291">
            <w:pPr>
              <w:ind w:right="-780"/>
              <w:rPr>
                <w:b/>
              </w:rPr>
            </w:pPr>
          </w:p>
        </w:tc>
        <w:tc>
          <w:tcPr>
            <w:tcW w:w="9720" w:type="dxa"/>
          </w:tcPr>
          <w:p w14:paraId="0115F6F8" w14:textId="77777777" w:rsidR="00D373D2" w:rsidRDefault="00C322EF" w:rsidP="00D373D2">
            <w:pPr>
              <w:numPr>
                <w:ilvl w:val="0"/>
                <w:numId w:val="5"/>
              </w:numPr>
              <w:tabs>
                <w:tab w:val="left" w:pos="567"/>
              </w:tabs>
            </w:pPr>
            <w:r>
              <w:t xml:space="preserve">British Heart Foundation </w:t>
            </w:r>
            <w:r w:rsidR="00E15D84">
              <w:t>g</w:t>
            </w:r>
            <w:r>
              <w:t xml:space="preserve">uidance on defibrillators </w:t>
            </w:r>
            <w:hyperlink r:id="rId20" w:history="1">
              <w:proofErr w:type="spellStart"/>
              <w:r w:rsidR="00511E05" w:rsidRPr="00D373D2">
                <w:rPr>
                  <w:color w:val="FF0000"/>
                  <w:u w:val="single"/>
                </w:rPr>
                <w:t>Defibrillators</w:t>
              </w:r>
              <w:proofErr w:type="spellEnd"/>
              <w:r w:rsidR="00511E05" w:rsidRPr="00D373D2">
                <w:rPr>
                  <w:color w:val="FF0000"/>
                  <w:u w:val="single"/>
                </w:rPr>
                <w:t xml:space="preserve"> - BHF</w:t>
              </w:r>
            </w:hyperlink>
            <w:r w:rsidR="00D373D2">
              <w:rPr>
                <w:color w:val="FF0000"/>
              </w:rPr>
              <w:t xml:space="preserve"> </w:t>
            </w:r>
          </w:p>
          <w:p w14:paraId="087A6736" w14:textId="5D7232DC" w:rsidR="00B54291" w:rsidRPr="00D373D2" w:rsidRDefault="00B54291" w:rsidP="00D373D2">
            <w:pPr>
              <w:numPr>
                <w:ilvl w:val="0"/>
                <w:numId w:val="5"/>
              </w:numPr>
              <w:tabs>
                <w:tab w:val="left" w:pos="567"/>
              </w:tabs>
            </w:pPr>
            <w:r>
              <w:t xml:space="preserve">Resuscitation Council UK - A guide to </w:t>
            </w:r>
            <w:proofErr w:type="gramStart"/>
            <w:r w:rsidR="00A44989">
              <w:t>Public</w:t>
            </w:r>
            <w:proofErr w:type="gramEnd"/>
            <w:r w:rsidR="00A44989">
              <w:t xml:space="preserve"> </w:t>
            </w:r>
            <w:r>
              <w:t>A</w:t>
            </w:r>
            <w:r w:rsidR="00767B24">
              <w:t xml:space="preserve">ccessible </w:t>
            </w:r>
            <w:r>
              <w:t>Defibrillators (</w:t>
            </w:r>
            <w:r w:rsidR="00767B24">
              <w:t>PA</w:t>
            </w:r>
            <w:r>
              <w:t xml:space="preserve">Ds)- </w:t>
            </w:r>
            <w:hyperlink r:id="rId21" w:history="1">
              <w:r w:rsidR="00473EFA" w:rsidRPr="00D373D2">
                <w:rPr>
                  <w:rStyle w:val="Hyperlink"/>
                  <w:color w:val="FF0000"/>
                </w:rPr>
                <w:t>See Publication-guide-automated-external-defibrillators</w:t>
              </w:r>
            </w:hyperlink>
            <w:r w:rsidR="00473EFA" w:rsidRPr="00D373D2">
              <w:rPr>
                <w:color w:val="FF0000"/>
              </w:rPr>
              <w:t xml:space="preserve"> </w:t>
            </w:r>
            <w:r w:rsidRPr="00D373D2">
              <w:rPr>
                <w:color w:val="FF0000"/>
              </w:rPr>
              <w:t xml:space="preserve"> </w:t>
            </w:r>
          </w:p>
          <w:p w14:paraId="2A341EC2" w14:textId="5B231F61" w:rsidR="00B54291" w:rsidRPr="00D26C17" w:rsidRDefault="00B54291" w:rsidP="00913634">
            <w:pPr>
              <w:tabs>
                <w:tab w:val="left" w:pos="567"/>
              </w:tabs>
              <w:ind w:left="360"/>
            </w:pPr>
          </w:p>
        </w:tc>
      </w:tr>
    </w:tbl>
    <w:p w14:paraId="2F7BF579" w14:textId="77777777" w:rsidR="00D47D3A" w:rsidRDefault="00D47D3A" w:rsidP="00D47D3A">
      <w:pPr>
        <w:rPr>
          <w:color w:val="0000FF"/>
          <w:u w:val="single"/>
        </w:rPr>
      </w:pPr>
    </w:p>
    <w:p w14:paraId="7C9E8B88" w14:textId="15AD77FE" w:rsidR="00695C84" w:rsidRDefault="00D05915" w:rsidP="00CA2B12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</w:p>
    <w:p w14:paraId="2B51CE33" w14:textId="106FA19A" w:rsidR="00CD597A" w:rsidRDefault="00D97159" w:rsidP="001F3277">
      <w:pPr>
        <w:ind w:left="-1134" w:right="-655"/>
        <w:rPr>
          <w:b/>
          <w:u w:val="single"/>
        </w:rPr>
      </w:pPr>
      <w:r>
        <w:rPr>
          <w:b/>
        </w:rPr>
        <w:pict w14:anchorId="5D12D549">
          <v:shape id="_x0000_i1026" type="#_x0000_t75" style="width:234.35pt;height:76pt;mso-left-percent:-10001;mso-top-percent:-10001;mso-position-horizontal:absolute;mso-position-horizontal-relative:char;mso-position-vertical:absolute;mso-position-vertical-relative:line;mso-left-percent:-10001;mso-top-percent:-10001">
            <v:imagedata r:id="rId22" o:title=""/>
          </v:shape>
        </w:pict>
      </w:r>
      <w:r w:rsidR="005E60C7" w:rsidRPr="005E60C7">
        <w:rPr>
          <w:b/>
        </w:rPr>
        <w:t xml:space="preserve">              </w:t>
      </w:r>
      <w:r w:rsidR="005E60C7" w:rsidRPr="005E60C7">
        <w:rPr>
          <w:b/>
          <w:sz w:val="28"/>
          <w:szCs w:val="28"/>
          <w:u w:val="single"/>
        </w:rPr>
        <w:t>Defibrillator weekly checks</w:t>
      </w:r>
    </w:p>
    <w:p w14:paraId="7C6049A6" w14:textId="77777777" w:rsidR="00CD597A" w:rsidRDefault="00CD597A" w:rsidP="008F0249">
      <w:pPr>
        <w:jc w:val="center"/>
        <w:rPr>
          <w:b/>
          <w:u w:val="single"/>
        </w:rPr>
      </w:pPr>
    </w:p>
    <w:p w14:paraId="14F65E51" w14:textId="1C1A932E" w:rsidR="00CD597A" w:rsidRDefault="00CD597A" w:rsidP="001F3277">
      <w:pPr>
        <w:ind w:left="-1134"/>
        <w:rPr>
          <w:b/>
          <w:u w:val="single"/>
        </w:rPr>
      </w:pPr>
    </w:p>
    <w:p w14:paraId="3961DCDC" w14:textId="77777777" w:rsidR="006E0B97" w:rsidRDefault="006E0B97" w:rsidP="001F3277">
      <w:pPr>
        <w:ind w:left="-1134"/>
        <w:rPr>
          <w:b/>
          <w:u w:val="single"/>
        </w:rPr>
      </w:pPr>
    </w:p>
    <w:p w14:paraId="5F84C605" w14:textId="560C3E3A" w:rsidR="008F0249" w:rsidRDefault="00CE3196" w:rsidP="00CE3196">
      <w:pPr>
        <w:ind w:left="-1134"/>
        <w:rPr>
          <w:b/>
          <w:u w:val="single"/>
        </w:rPr>
      </w:pPr>
      <w:r>
        <w:rPr>
          <w:b/>
          <w:u w:val="single"/>
        </w:rPr>
        <w:t>Defibrillator location:</w:t>
      </w:r>
      <w:r w:rsidR="00BA7E70">
        <w:rPr>
          <w:b/>
          <w:u w:val="single"/>
        </w:rPr>
        <w:t xml:space="preserve"> …………………………………….</w:t>
      </w:r>
    </w:p>
    <w:p w14:paraId="0C6889ED" w14:textId="77777777" w:rsidR="005E60C7" w:rsidRDefault="005E60C7" w:rsidP="00CE3196">
      <w:pPr>
        <w:ind w:left="-1134"/>
        <w:rPr>
          <w:b/>
          <w:u w:val="single"/>
        </w:rPr>
      </w:pPr>
    </w:p>
    <w:tbl>
      <w:tblPr>
        <w:tblW w:w="595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</w:tblGrid>
      <w:tr w:rsidR="00BA7E70" w14:paraId="357188EA" w14:textId="77777777" w:rsidTr="00BA7E70">
        <w:tc>
          <w:tcPr>
            <w:tcW w:w="3686" w:type="dxa"/>
          </w:tcPr>
          <w:p w14:paraId="06D82770" w14:textId="77777777" w:rsidR="00BA7E70" w:rsidRPr="00792528" w:rsidRDefault="00BA7E70" w:rsidP="00CE3196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D6D9ED9" w14:textId="298ABF65" w:rsidR="00BA7E70" w:rsidRPr="00BA7E70" w:rsidRDefault="00BA7E70" w:rsidP="00CE3196">
            <w:pPr>
              <w:rPr>
                <w:bCs/>
                <w:u w:val="single"/>
              </w:rPr>
            </w:pPr>
            <w:r w:rsidRPr="00BA7E70">
              <w:rPr>
                <w:bCs/>
                <w:u w:val="single"/>
              </w:rPr>
              <w:t>Expiry date</w:t>
            </w:r>
          </w:p>
        </w:tc>
      </w:tr>
      <w:tr w:rsidR="00BA7E70" w14:paraId="658D80E1" w14:textId="4DE84E8D" w:rsidTr="00BA7E70">
        <w:tc>
          <w:tcPr>
            <w:tcW w:w="3686" w:type="dxa"/>
          </w:tcPr>
          <w:p w14:paraId="71F5567C" w14:textId="0756A305" w:rsidR="00BA7E70" w:rsidRPr="00BA7E70" w:rsidRDefault="00BA7E70" w:rsidP="00CE3196">
            <w:pPr>
              <w:rPr>
                <w:bCs/>
                <w:sz w:val="22"/>
                <w:szCs w:val="22"/>
              </w:rPr>
            </w:pPr>
            <w:r w:rsidRPr="00BA7E70">
              <w:rPr>
                <w:bCs/>
                <w:sz w:val="22"/>
                <w:szCs w:val="22"/>
              </w:rPr>
              <w:t xml:space="preserve">Battery </w:t>
            </w:r>
          </w:p>
        </w:tc>
        <w:tc>
          <w:tcPr>
            <w:tcW w:w="2268" w:type="dxa"/>
          </w:tcPr>
          <w:p w14:paraId="6C03B6ED" w14:textId="77777777" w:rsidR="00BA7E70" w:rsidRPr="00BA7E70" w:rsidRDefault="00BA7E70" w:rsidP="00CE3196">
            <w:pPr>
              <w:rPr>
                <w:bCs/>
                <w:u w:val="single"/>
              </w:rPr>
            </w:pPr>
          </w:p>
        </w:tc>
      </w:tr>
      <w:tr w:rsidR="00BA7E70" w14:paraId="09873E91" w14:textId="787BC8E0" w:rsidTr="00BA7E70">
        <w:tc>
          <w:tcPr>
            <w:tcW w:w="3686" w:type="dxa"/>
          </w:tcPr>
          <w:p w14:paraId="00962F67" w14:textId="274EEC4A" w:rsidR="00BA7E70" w:rsidRPr="00BA7E70" w:rsidRDefault="00BA7E70" w:rsidP="00CE3196">
            <w:pPr>
              <w:rPr>
                <w:bCs/>
                <w:sz w:val="22"/>
                <w:szCs w:val="22"/>
              </w:rPr>
            </w:pPr>
            <w:r w:rsidRPr="00BA7E70">
              <w:rPr>
                <w:bCs/>
                <w:sz w:val="22"/>
                <w:szCs w:val="22"/>
              </w:rPr>
              <w:t xml:space="preserve">Adult electrode pads </w:t>
            </w:r>
          </w:p>
        </w:tc>
        <w:tc>
          <w:tcPr>
            <w:tcW w:w="2268" w:type="dxa"/>
          </w:tcPr>
          <w:p w14:paraId="1CA538F8" w14:textId="77777777" w:rsidR="00BA7E70" w:rsidRDefault="00BA7E70" w:rsidP="00CE3196">
            <w:pPr>
              <w:rPr>
                <w:b/>
                <w:u w:val="single"/>
              </w:rPr>
            </w:pPr>
          </w:p>
        </w:tc>
      </w:tr>
      <w:tr w:rsidR="00BA7E70" w14:paraId="6A7A60BC" w14:textId="77777777" w:rsidTr="00BA7E70">
        <w:tc>
          <w:tcPr>
            <w:tcW w:w="3686" w:type="dxa"/>
          </w:tcPr>
          <w:p w14:paraId="72B2DBFF" w14:textId="2A1181B1" w:rsidR="00BA7E70" w:rsidRPr="00BA7E70" w:rsidRDefault="00BA7E70" w:rsidP="00CE3196">
            <w:pPr>
              <w:rPr>
                <w:bCs/>
                <w:sz w:val="22"/>
                <w:szCs w:val="22"/>
              </w:rPr>
            </w:pPr>
            <w:r w:rsidRPr="00BA7E70">
              <w:rPr>
                <w:bCs/>
                <w:sz w:val="22"/>
                <w:szCs w:val="22"/>
              </w:rPr>
              <w:t xml:space="preserve">Spare adult electrode pads </w:t>
            </w:r>
          </w:p>
        </w:tc>
        <w:tc>
          <w:tcPr>
            <w:tcW w:w="2268" w:type="dxa"/>
          </w:tcPr>
          <w:p w14:paraId="52AEBC3F" w14:textId="77777777" w:rsidR="00BA7E70" w:rsidRDefault="00BA7E70" w:rsidP="00CE3196">
            <w:pPr>
              <w:rPr>
                <w:b/>
                <w:u w:val="single"/>
              </w:rPr>
            </w:pPr>
          </w:p>
        </w:tc>
      </w:tr>
      <w:tr w:rsidR="00BA7E70" w14:paraId="51FF6E00" w14:textId="22499C63" w:rsidTr="00BA7E70">
        <w:tc>
          <w:tcPr>
            <w:tcW w:w="3686" w:type="dxa"/>
          </w:tcPr>
          <w:p w14:paraId="2477EFB2" w14:textId="59284C9E" w:rsidR="00BA7E70" w:rsidRPr="00BA7E70" w:rsidRDefault="00BA7E70" w:rsidP="006A7A06">
            <w:pPr>
              <w:rPr>
                <w:bCs/>
                <w:sz w:val="22"/>
                <w:szCs w:val="22"/>
              </w:rPr>
            </w:pPr>
            <w:r w:rsidRPr="00BA7E70">
              <w:rPr>
                <w:bCs/>
                <w:sz w:val="22"/>
                <w:szCs w:val="22"/>
              </w:rPr>
              <w:t xml:space="preserve">Child electrode pads </w:t>
            </w:r>
          </w:p>
        </w:tc>
        <w:tc>
          <w:tcPr>
            <w:tcW w:w="2268" w:type="dxa"/>
          </w:tcPr>
          <w:p w14:paraId="28334589" w14:textId="77777777" w:rsidR="00BA7E70" w:rsidRDefault="00BA7E70" w:rsidP="006A7A06">
            <w:pPr>
              <w:rPr>
                <w:b/>
                <w:u w:val="single"/>
              </w:rPr>
            </w:pPr>
          </w:p>
        </w:tc>
      </w:tr>
      <w:tr w:rsidR="00BA7E70" w14:paraId="7F3E5B98" w14:textId="77777777" w:rsidTr="00BA7E70">
        <w:tc>
          <w:tcPr>
            <w:tcW w:w="3686" w:type="dxa"/>
          </w:tcPr>
          <w:p w14:paraId="58DF36CF" w14:textId="3CBA7D51" w:rsidR="00BA7E70" w:rsidRPr="00BA7E70" w:rsidRDefault="00BA7E70" w:rsidP="006A7A06">
            <w:pPr>
              <w:rPr>
                <w:bCs/>
                <w:sz w:val="22"/>
                <w:szCs w:val="22"/>
              </w:rPr>
            </w:pPr>
            <w:r w:rsidRPr="00BA7E70">
              <w:rPr>
                <w:bCs/>
                <w:sz w:val="22"/>
                <w:szCs w:val="22"/>
              </w:rPr>
              <w:t>Spare child electrode pads</w:t>
            </w:r>
          </w:p>
        </w:tc>
        <w:tc>
          <w:tcPr>
            <w:tcW w:w="2268" w:type="dxa"/>
          </w:tcPr>
          <w:p w14:paraId="06468283" w14:textId="77777777" w:rsidR="00BA7E70" w:rsidRDefault="00BA7E70" w:rsidP="006A7A06">
            <w:pPr>
              <w:rPr>
                <w:b/>
                <w:u w:val="single"/>
              </w:rPr>
            </w:pPr>
          </w:p>
        </w:tc>
      </w:tr>
    </w:tbl>
    <w:p w14:paraId="44D8B2C8" w14:textId="77777777" w:rsidR="005E60C7" w:rsidRDefault="005E60C7" w:rsidP="00CE3196">
      <w:pPr>
        <w:ind w:left="-1134"/>
        <w:rPr>
          <w:b/>
          <w:u w:val="single"/>
        </w:rPr>
      </w:pPr>
    </w:p>
    <w:p w14:paraId="28526E4B" w14:textId="77777777" w:rsidR="00CE3196" w:rsidRDefault="00CE3196" w:rsidP="00CE3196">
      <w:pPr>
        <w:ind w:left="-1134"/>
        <w:rPr>
          <w:b/>
          <w:u w:val="single"/>
        </w:rPr>
      </w:pPr>
    </w:p>
    <w:p w14:paraId="18D8DCD1" w14:textId="77777777" w:rsidR="00CE3196" w:rsidRPr="00CE3196" w:rsidRDefault="00CE3196" w:rsidP="00CE3196">
      <w:pPr>
        <w:ind w:left="-1134"/>
        <w:rPr>
          <w:b/>
          <w:u w:val="single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1275"/>
        <w:gridCol w:w="1418"/>
        <w:gridCol w:w="1559"/>
        <w:gridCol w:w="2693"/>
      </w:tblGrid>
      <w:tr w:rsidR="00FB404F" w14:paraId="4CB94D4F" w14:textId="7811C5C9" w:rsidTr="006A7A06">
        <w:tc>
          <w:tcPr>
            <w:tcW w:w="1560" w:type="dxa"/>
          </w:tcPr>
          <w:p w14:paraId="65FB52BC" w14:textId="6425C15C" w:rsidR="00FB404F" w:rsidRDefault="00FB404F" w:rsidP="006E13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D869C" w14:textId="43989967" w:rsidR="00FB404F" w:rsidRPr="00052D4F" w:rsidRDefault="00FB404F" w:rsidP="006E1391">
            <w:pPr>
              <w:rPr>
                <w:b/>
                <w:bCs/>
                <w:sz w:val="20"/>
                <w:szCs w:val="20"/>
              </w:rPr>
            </w:pPr>
            <w:r w:rsidRPr="00052D4F">
              <w:rPr>
                <w:b/>
                <w:bCs/>
                <w:sz w:val="20"/>
                <w:szCs w:val="20"/>
              </w:rPr>
              <w:t>Batteries fully charged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11CB84" w14:textId="1FA37B1D" w:rsidR="00FB404F" w:rsidRPr="00052D4F" w:rsidRDefault="00FB404F" w:rsidP="006E1391">
            <w:pPr>
              <w:rPr>
                <w:b/>
                <w:bCs/>
                <w:sz w:val="20"/>
                <w:szCs w:val="20"/>
              </w:rPr>
            </w:pPr>
            <w:r w:rsidRPr="00052D4F">
              <w:rPr>
                <w:b/>
                <w:bCs/>
                <w:sz w:val="20"/>
                <w:szCs w:val="20"/>
              </w:rPr>
              <w:t>Standby mode on</w:t>
            </w:r>
          </w:p>
        </w:tc>
        <w:tc>
          <w:tcPr>
            <w:tcW w:w="1275" w:type="dxa"/>
          </w:tcPr>
          <w:p w14:paraId="014F9DCC" w14:textId="7E97F4D9" w:rsidR="00FB404F" w:rsidRPr="00052D4F" w:rsidRDefault="00FB404F" w:rsidP="006E1391">
            <w:pPr>
              <w:rPr>
                <w:b/>
                <w:bCs/>
                <w:sz w:val="20"/>
                <w:szCs w:val="20"/>
              </w:rPr>
            </w:pPr>
            <w:r w:rsidRPr="00052D4F">
              <w:rPr>
                <w:b/>
                <w:bCs/>
                <w:sz w:val="20"/>
                <w:szCs w:val="20"/>
              </w:rPr>
              <w:t>Run manually initiated self-test</w:t>
            </w:r>
          </w:p>
        </w:tc>
        <w:tc>
          <w:tcPr>
            <w:tcW w:w="1418" w:type="dxa"/>
          </w:tcPr>
          <w:p w14:paraId="74C5C64D" w14:textId="0CF56356" w:rsidR="00FB404F" w:rsidRPr="00052D4F" w:rsidRDefault="00FB404F" w:rsidP="006E1391">
            <w:pPr>
              <w:rPr>
                <w:b/>
                <w:bCs/>
                <w:sz w:val="20"/>
                <w:szCs w:val="20"/>
              </w:rPr>
            </w:pPr>
            <w:r w:rsidRPr="00052D4F">
              <w:rPr>
                <w:b/>
                <w:bCs/>
                <w:sz w:val="20"/>
                <w:szCs w:val="20"/>
              </w:rPr>
              <w:t>Defib unit undamaged</w:t>
            </w:r>
          </w:p>
        </w:tc>
        <w:tc>
          <w:tcPr>
            <w:tcW w:w="1559" w:type="dxa"/>
          </w:tcPr>
          <w:p w14:paraId="43C9F3E6" w14:textId="643354AF" w:rsidR="00FB404F" w:rsidRPr="00052D4F" w:rsidRDefault="00FB404F" w:rsidP="006E1391">
            <w:pPr>
              <w:rPr>
                <w:b/>
                <w:bCs/>
                <w:sz w:val="20"/>
                <w:szCs w:val="20"/>
              </w:rPr>
            </w:pPr>
            <w:r w:rsidRPr="00052D4F">
              <w:rPr>
                <w:b/>
                <w:bCs/>
                <w:sz w:val="20"/>
                <w:szCs w:val="20"/>
              </w:rPr>
              <w:t>Storage box undamaged</w:t>
            </w:r>
          </w:p>
        </w:tc>
        <w:tc>
          <w:tcPr>
            <w:tcW w:w="2693" w:type="dxa"/>
          </w:tcPr>
          <w:p w14:paraId="5CDDB5D7" w14:textId="4CE993B1" w:rsidR="00FB404F" w:rsidRPr="00052D4F" w:rsidRDefault="00BA3530" w:rsidP="006E1391">
            <w:pPr>
              <w:rPr>
                <w:b/>
                <w:bCs/>
                <w:sz w:val="20"/>
                <w:szCs w:val="20"/>
              </w:rPr>
            </w:pPr>
            <w:r w:rsidRPr="00052D4F">
              <w:rPr>
                <w:b/>
                <w:bCs/>
                <w:sz w:val="20"/>
                <w:szCs w:val="20"/>
              </w:rPr>
              <w:t>Towel, razor, CPR face mask, scissors, gloves, paperwork present.</w:t>
            </w:r>
          </w:p>
        </w:tc>
      </w:tr>
      <w:tr w:rsidR="00FB404F" w14:paraId="43741B28" w14:textId="171187B4" w:rsidTr="006A7A06">
        <w:trPr>
          <w:trHeight w:val="454"/>
        </w:trPr>
        <w:tc>
          <w:tcPr>
            <w:tcW w:w="1560" w:type="dxa"/>
          </w:tcPr>
          <w:p w14:paraId="5BEE755A" w14:textId="77777777" w:rsidR="00FB404F" w:rsidRPr="006E1391" w:rsidRDefault="00FB404F" w:rsidP="006E13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BF0A" w14:textId="6037E8E5" w:rsidR="00FB404F" w:rsidRPr="006E1391" w:rsidRDefault="00FB404F" w:rsidP="003B30AD">
            <w:pPr>
              <w:ind w:right="1877"/>
              <w:rPr>
                <w:sz w:val="20"/>
                <w:szCs w:val="20"/>
              </w:rPr>
            </w:pPr>
          </w:p>
          <w:p w14:paraId="1B3A42EC" w14:textId="77777777" w:rsidR="00FB404F" w:rsidRPr="006E1391" w:rsidRDefault="00FB404F" w:rsidP="006E1391">
            <w:pPr>
              <w:rPr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255D" w14:textId="77777777" w:rsidR="00FB404F" w:rsidRPr="006E1391" w:rsidRDefault="00FB404F" w:rsidP="006E1391">
            <w:pPr>
              <w:rPr>
                <w:color w:val="0563C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29EA16" w14:textId="77777777" w:rsidR="00FB404F" w:rsidRPr="006E1391" w:rsidRDefault="00FB404F" w:rsidP="006E1391">
            <w:pPr>
              <w:rPr>
                <w:color w:val="0563C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051965" w14:textId="77777777" w:rsidR="00FB404F" w:rsidRPr="006E1391" w:rsidRDefault="00FB404F" w:rsidP="006E1391">
            <w:pPr>
              <w:rPr>
                <w:color w:val="0563C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D36336" w14:textId="77777777" w:rsidR="00FB404F" w:rsidRPr="006E1391" w:rsidRDefault="00FB404F" w:rsidP="006E1391">
            <w:pPr>
              <w:rPr>
                <w:color w:val="0563C1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68FD551" w14:textId="77777777" w:rsidR="00FB404F" w:rsidRPr="006E1391" w:rsidRDefault="00FB404F" w:rsidP="006E1391">
            <w:pPr>
              <w:rPr>
                <w:color w:val="0563C1"/>
                <w:sz w:val="16"/>
                <w:szCs w:val="16"/>
              </w:rPr>
            </w:pPr>
          </w:p>
        </w:tc>
      </w:tr>
      <w:tr w:rsidR="00FB404F" w14:paraId="5BFDF66C" w14:textId="12C262A0" w:rsidTr="006A7A06">
        <w:trPr>
          <w:trHeight w:val="454"/>
        </w:trPr>
        <w:tc>
          <w:tcPr>
            <w:tcW w:w="1560" w:type="dxa"/>
          </w:tcPr>
          <w:p w14:paraId="10C284AC" w14:textId="77777777" w:rsidR="00FB404F" w:rsidRPr="006E1391" w:rsidRDefault="00FB404F" w:rsidP="006E13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941D" w14:textId="0189710C" w:rsidR="00FB404F" w:rsidRPr="006E1391" w:rsidRDefault="00FB404F" w:rsidP="006E1391">
            <w:pPr>
              <w:rPr>
                <w:sz w:val="20"/>
                <w:szCs w:val="20"/>
              </w:rPr>
            </w:pPr>
          </w:p>
          <w:p w14:paraId="5DEBCB90" w14:textId="77777777" w:rsidR="00FB404F" w:rsidRPr="006E1391" w:rsidRDefault="00FB404F" w:rsidP="002C3D46">
            <w:pPr>
              <w:rPr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3458" w14:textId="77777777" w:rsidR="00FB404F" w:rsidRPr="006E1391" w:rsidRDefault="00FB404F" w:rsidP="006E13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6DDF630" w14:textId="77777777" w:rsidR="00FB404F" w:rsidRPr="006E1391" w:rsidRDefault="00FB404F" w:rsidP="006E13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23C5F2A" w14:textId="77777777" w:rsidR="00FB404F" w:rsidRPr="006E1391" w:rsidRDefault="00FB404F" w:rsidP="006E13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0CA7294" w14:textId="77777777" w:rsidR="00FB404F" w:rsidRPr="006E1391" w:rsidRDefault="00FB404F" w:rsidP="006E1391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464E5D08" w14:textId="77777777" w:rsidR="00FB404F" w:rsidRPr="006E1391" w:rsidRDefault="00FB404F" w:rsidP="006E1391">
            <w:pPr>
              <w:rPr>
                <w:sz w:val="16"/>
                <w:szCs w:val="16"/>
              </w:rPr>
            </w:pPr>
          </w:p>
        </w:tc>
      </w:tr>
      <w:tr w:rsidR="00FB404F" w14:paraId="39B72FE2" w14:textId="48D48B99" w:rsidTr="006A7A06">
        <w:trPr>
          <w:trHeight w:val="454"/>
        </w:trPr>
        <w:tc>
          <w:tcPr>
            <w:tcW w:w="1560" w:type="dxa"/>
          </w:tcPr>
          <w:p w14:paraId="78502E84" w14:textId="77777777" w:rsidR="00FB404F" w:rsidRPr="006E1391" w:rsidRDefault="00FB404F" w:rsidP="006E1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8100" w14:textId="5E9E41D3" w:rsidR="00FB404F" w:rsidRPr="006E1391" w:rsidRDefault="00FB404F" w:rsidP="006E1391">
            <w:pPr>
              <w:rPr>
                <w:b/>
                <w:bCs/>
                <w:sz w:val="20"/>
                <w:szCs w:val="20"/>
              </w:rPr>
            </w:pPr>
          </w:p>
          <w:p w14:paraId="34D19FF6" w14:textId="16191B4F" w:rsidR="00FB404F" w:rsidRPr="006E1391" w:rsidRDefault="00FB404F" w:rsidP="006E13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7D20" w14:textId="77777777" w:rsidR="00FB404F" w:rsidRPr="006E1391" w:rsidRDefault="00FB404F" w:rsidP="006E1391">
            <w:pPr>
              <w:rPr>
                <w:color w:val="0563C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037459" w14:textId="77777777" w:rsidR="00FB404F" w:rsidRPr="006E1391" w:rsidRDefault="00FB404F" w:rsidP="006E1391">
            <w:pPr>
              <w:rPr>
                <w:color w:val="0563C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7EFA2C3" w14:textId="77777777" w:rsidR="00FB404F" w:rsidRPr="006E1391" w:rsidRDefault="00FB404F" w:rsidP="006E1391">
            <w:pPr>
              <w:rPr>
                <w:color w:val="0563C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5474E10" w14:textId="77777777" w:rsidR="00FB404F" w:rsidRPr="006E1391" w:rsidRDefault="00FB404F" w:rsidP="006E1391">
            <w:pPr>
              <w:rPr>
                <w:color w:val="0563C1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CFC551C" w14:textId="77777777" w:rsidR="00FB404F" w:rsidRPr="006E1391" w:rsidRDefault="00FB404F" w:rsidP="006E1391">
            <w:pPr>
              <w:rPr>
                <w:color w:val="0563C1"/>
                <w:sz w:val="16"/>
                <w:szCs w:val="16"/>
              </w:rPr>
            </w:pPr>
          </w:p>
        </w:tc>
      </w:tr>
      <w:tr w:rsidR="00FB404F" w14:paraId="687E4D71" w14:textId="1F906374" w:rsidTr="006A7A06">
        <w:trPr>
          <w:trHeight w:val="454"/>
        </w:trPr>
        <w:tc>
          <w:tcPr>
            <w:tcW w:w="1560" w:type="dxa"/>
          </w:tcPr>
          <w:p w14:paraId="76F489CE" w14:textId="77777777" w:rsidR="00FB404F" w:rsidRDefault="00FB404F" w:rsidP="006E139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339" w14:textId="2CF2BAC9" w:rsidR="00FB404F" w:rsidRDefault="00FB404F" w:rsidP="006E1391">
            <w:pPr>
              <w:rPr>
                <w:b/>
                <w:sz w:val="20"/>
                <w:szCs w:val="20"/>
              </w:rPr>
            </w:pPr>
          </w:p>
          <w:p w14:paraId="3916365C" w14:textId="77777777" w:rsidR="00FB404F" w:rsidRPr="006E1391" w:rsidRDefault="00FB404F" w:rsidP="003B30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356D" w14:textId="77777777" w:rsidR="00FB404F" w:rsidRPr="006E1391" w:rsidRDefault="00FB404F" w:rsidP="006E1391">
            <w:pPr>
              <w:rPr>
                <w:color w:val="0563C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8815AD" w14:textId="77777777" w:rsidR="00FB404F" w:rsidRPr="006E1391" w:rsidRDefault="00FB404F" w:rsidP="006E1391">
            <w:pPr>
              <w:rPr>
                <w:color w:val="0563C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C39C12" w14:textId="77777777" w:rsidR="00FB404F" w:rsidRPr="006E1391" w:rsidRDefault="00FB404F" w:rsidP="006E1391">
            <w:pPr>
              <w:rPr>
                <w:color w:val="0563C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9E66F32" w14:textId="77777777" w:rsidR="00FB404F" w:rsidRPr="006E1391" w:rsidRDefault="00FB404F" w:rsidP="006E1391">
            <w:pPr>
              <w:rPr>
                <w:color w:val="0563C1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1442532" w14:textId="77777777" w:rsidR="00FB404F" w:rsidRPr="006E1391" w:rsidRDefault="00FB404F" w:rsidP="006E1391">
            <w:pPr>
              <w:rPr>
                <w:color w:val="0563C1"/>
                <w:sz w:val="16"/>
                <w:szCs w:val="16"/>
              </w:rPr>
            </w:pPr>
          </w:p>
        </w:tc>
      </w:tr>
      <w:tr w:rsidR="00FB404F" w14:paraId="3E903F62" w14:textId="0E5DB8B3" w:rsidTr="006A7A06">
        <w:trPr>
          <w:trHeight w:val="454"/>
        </w:trPr>
        <w:tc>
          <w:tcPr>
            <w:tcW w:w="1560" w:type="dxa"/>
          </w:tcPr>
          <w:p w14:paraId="2E8C6925" w14:textId="77777777" w:rsidR="00FB404F" w:rsidRDefault="00FB404F" w:rsidP="00F10C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9F19" w14:textId="77777777" w:rsidR="00FB404F" w:rsidRPr="00F10CCB" w:rsidRDefault="00FB404F" w:rsidP="00F10C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48D0" w14:textId="77777777" w:rsidR="00FB404F" w:rsidRPr="00DF6CFF" w:rsidRDefault="00FB404F" w:rsidP="00F10CCB"/>
        </w:tc>
        <w:tc>
          <w:tcPr>
            <w:tcW w:w="1275" w:type="dxa"/>
          </w:tcPr>
          <w:p w14:paraId="4CC93AD5" w14:textId="77777777" w:rsidR="00FB404F" w:rsidRPr="00DF6CFF" w:rsidRDefault="00FB404F" w:rsidP="00F10CCB"/>
        </w:tc>
        <w:tc>
          <w:tcPr>
            <w:tcW w:w="1418" w:type="dxa"/>
          </w:tcPr>
          <w:p w14:paraId="49A524BD" w14:textId="77777777" w:rsidR="00FB404F" w:rsidRPr="00DF6CFF" w:rsidRDefault="00FB404F" w:rsidP="00F10CCB"/>
        </w:tc>
        <w:tc>
          <w:tcPr>
            <w:tcW w:w="1559" w:type="dxa"/>
          </w:tcPr>
          <w:p w14:paraId="34509F4E" w14:textId="77777777" w:rsidR="00FB404F" w:rsidRPr="00DF6CFF" w:rsidRDefault="00FB404F" w:rsidP="00F10CCB"/>
        </w:tc>
        <w:tc>
          <w:tcPr>
            <w:tcW w:w="2693" w:type="dxa"/>
          </w:tcPr>
          <w:p w14:paraId="3C835AD5" w14:textId="77777777" w:rsidR="00FB404F" w:rsidRPr="00DF6CFF" w:rsidRDefault="00FB404F" w:rsidP="00F10CCB"/>
        </w:tc>
      </w:tr>
      <w:tr w:rsidR="00FB404F" w14:paraId="13AF3247" w14:textId="754A822E" w:rsidTr="006A7A06">
        <w:trPr>
          <w:trHeight w:val="454"/>
        </w:trPr>
        <w:tc>
          <w:tcPr>
            <w:tcW w:w="1560" w:type="dxa"/>
          </w:tcPr>
          <w:p w14:paraId="2867279E" w14:textId="77777777" w:rsidR="00FB404F" w:rsidRPr="006E1391" w:rsidRDefault="00FB404F" w:rsidP="006E13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312A" w14:textId="77777777" w:rsidR="00FB404F" w:rsidRPr="006E1391" w:rsidRDefault="00FB404F" w:rsidP="006E1391">
            <w:pPr>
              <w:rPr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98C" w14:textId="77777777" w:rsidR="00FB404F" w:rsidRPr="006E1391" w:rsidRDefault="00FB404F" w:rsidP="006E1391">
            <w:pPr>
              <w:rPr>
                <w:color w:val="0563C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B77E3D" w14:textId="77777777" w:rsidR="00FB404F" w:rsidRPr="006E1391" w:rsidRDefault="00FB404F" w:rsidP="006E1391">
            <w:pPr>
              <w:rPr>
                <w:color w:val="0563C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55EF6D1" w14:textId="77777777" w:rsidR="00FB404F" w:rsidRPr="006E1391" w:rsidRDefault="00FB404F" w:rsidP="006E1391">
            <w:pPr>
              <w:rPr>
                <w:color w:val="0563C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0D5D174" w14:textId="77777777" w:rsidR="00FB404F" w:rsidRPr="006E1391" w:rsidRDefault="00FB404F" w:rsidP="006E1391">
            <w:pPr>
              <w:rPr>
                <w:color w:val="0563C1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67123EF" w14:textId="77777777" w:rsidR="00FB404F" w:rsidRPr="006E1391" w:rsidRDefault="00FB404F" w:rsidP="006E1391">
            <w:pPr>
              <w:rPr>
                <w:color w:val="0563C1"/>
                <w:sz w:val="16"/>
                <w:szCs w:val="16"/>
              </w:rPr>
            </w:pPr>
          </w:p>
        </w:tc>
      </w:tr>
      <w:tr w:rsidR="00FB404F" w14:paraId="61A6C466" w14:textId="42ED77B0" w:rsidTr="006A7A06">
        <w:trPr>
          <w:trHeight w:val="454"/>
        </w:trPr>
        <w:tc>
          <w:tcPr>
            <w:tcW w:w="1560" w:type="dxa"/>
          </w:tcPr>
          <w:p w14:paraId="4C359B74" w14:textId="77777777" w:rsidR="00FB404F" w:rsidRPr="006E1391" w:rsidRDefault="00FB404F" w:rsidP="006E1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C07F" w14:textId="77777777" w:rsidR="00FB404F" w:rsidRPr="006E1391" w:rsidRDefault="00FB404F" w:rsidP="006E1391">
            <w:pPr>
              <w:rPr>
                <w:b/>
                <w:bCs/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9010" w14:textId="77777777" w:rsidR="00FB404F" w:rsidRPr="006E1391" w:rsidRDefault="00FB404F" w:rsidP="006E13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5DBA8B0" w14:textId="77777777" w:rsidR="00FB404F" w:rsidRPr="006E1391" w:rsidRDefault="00FB404F" w:rsidP="006E13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FEA0399" w14:textId="77777777" w:rsidR="00FB404F" w:rsidRPr="006E1391" w:rsidRDefault="00FB404F" w:rsidP="006E13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B8EA2AE" w14:textId="77777777" w:rsidR="00FB404F" w:rsidRPr="006E1391" w:rsidRDefault="00FB404F" w:rsidP="006E1391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B156F9C" w14:textId="77777777" w:rsidR="00FB404F" w:rsidRPr="006E1391" w:rsidRDefault="00FB404F" w:rsidP="006E1391">
            <w:pPr>
              <w:rPr>
                <w:sz w:val="16"/>
                <w:szCs w:val="16"/>
              </w:rPr>
            </w:pPr>
          </w:p>
        </w:tc>
      </w:tr>
      <w:tr w:rsidR="00FB404F" w14:paraId="40686C1D" w14:textId="21475D80" w:rsidTr="006A7A06">
        <w:trPr>
          <w:trHeight w:val="454"/>
        </w:trPr>
        <w:tc>
          <w:tcPr>
            <w:tcW w:w="1560" w:type="dxa"/>
          </w:tcPr>
          <w:p w14:paraId="3BC80004" w14:textId="77777777" w:rsidR="00FB404F" w:rsidRPr="006E1391" w:rsidRDefault="00FB404F" w:rsidP="006E1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705E" w14:textId="6A2580B8" w:rsidR="00FB404F" w:rsidRPr="006E1391" w:rsidRDefault="00FB404F" w:rsidP="006E1391">
            <w:pPr>
              <w:rPr>
                <w:b/>
                <w:bCs/>
                <w:sz w:val="20"/>
                <w:szCs w:val="20"/>
              </w:rPr>
            </w:pPr>
          </w:p>
          <w:p w14:paraId="19707A81" w14:textId="77777777" w:rsidR="00FB404F" w:rsidRPr="006E1391" w:rsidRDefault="00FB404F" w:rsidP="00EB0223">
            <w:pPr>
              <w:rPr>
                <w:b/>
                <w:bCs/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5B04" w14:textId="77777777" w:rsidR="00FB404F" w:rsidRPr="006E1391" w:rsidRDefault="00FB404F" w:rsidP="006E13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8EAED18" w14:textId="77777777" w:rsidR="00FB404F" w:rsidRPr="006E1391" w:rsidRDefault="00FB404F" w:rsidP="006E13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CD80E7E" w14:textId="77777777" w:rsidR="00FB404F" w:rsidRPr="006E1391" w:rsidRDefault="00FB404F" w:rsidP="006E13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50E038E" w14:textId="77777777" w:rsidR="00FB404F" w:rsidRPr="006E1391" w:rsidRDefault="00FB404F" w:rsidP="006E1391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49DAA9B4" w14:textId="77777777" w:rsidR="00FB404F" w:rsidRPr="006E1391" w:rsidRDefault="00FB404F" w:rsidP="006E1391">
            <w:pPr>
              <w:rPr>
                <w:sz w:val="16"/>
                <w:szCs w:val="16"/>
              </w:rPr>
            </w:pPr>
          </w:p>
        </w:tc>
      </w:tr>
      <w:tr w:rsidR="00675E94" w14:paraId="0EC362FA" w14:textId="77777777" w:rsidTr="006A7A06">
        <w:trPr>
          <w:trHeight w:val="454"/>
        </w:trPr>
        <w:tc>
          <w:tcPr>
            <w:tcW w:w="1560" w:type="dxa"/>
          </w:tcPr>
          <w:p w14:paraId="50A67ED6" w14:textId="77777777" w:rsidR="00675E94" w:rsidRPr="006E1391" w:rsidRDefault="00675E94" w:rsidP="006E1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AB4A" w14:textId="77777777" w:rsidR="00675E94" w:rsidRPr="006E1391" w:rsidRDefault="00675E94" w:rsidP="006E1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FDAA" w14:textId="77777777" w:rsidR="00675E94" w:rsidRPr="006E1391" w:rsidRDefault="00675E94" w:rsidP="006E13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3C73D0C" w14:textId="77777777" w:rsidR="00675E94" w:rsidRPr="006E1391" w:rsidRDefault="00675E94" w:rsidP="006E13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D7DCA7B" w14:textId="77777777" w:rsidR="00675E94" w:rsidRPr="006E1391" w:rsidRDefault="00675E94" w:rsidP="006E13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DCD9158" w14:textId="77777777" w:rsidR="00675E94" w:rsidRPr="006E1391" w:rsidRDefault="00675E94" w:rsidP="006E1391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524DD3CE" w14:textId="77777777" w:rsidR="00675E94" w:rsidRPr="006E1391" w:rsidRDefault="00675E94" w:rsidP="006E1391">
            <w:pPr>
              <w:rPr>
                <w:sz w:val="16"/>
                <w:szCs w:val="16"/>
              </w:rPr>
            </w:pPr>
          </w:p>
        </w:tc>
      </w:tr>
      <w:tr w:rsidR="00675E94" w14:paraId="2ED35424" w14:textId="77777777" w:rsidTr="006A7A06">
        <w:trPr>
          <w:trHeight w:val="454"/>
        </w:trPr>
        <w:tc>
          <w:tcPr>
            <w:tcW w:w="1560" w:type="dxa"/>
          </w:tcPr>
          <w:p w14:paraId="2C6D1421" w14:textId="77777777" w:rsidR="00675E94" w:rsidRPr="006E1391" w:rsidRDefault="00675E94" w:rsidP="006E1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F96C" w14:textId="77777777" w:rsidR="00675E94" w:rsidRPr="006E1391" w:rsidRDefault="00675E94" w:rsidP="006E1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05B" w14:textId="77777777" w:rsidR="00675E94" w:rsidRPr="006E1391" w:rsidRDefault="00675E94" w:rsidP="006E13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6F8D118" w14:textId="77777777" w:rsidR="00675E94" w:rsidRPr="006E1391" w:rsidRDefault="00675E94" w:rsidP="006E13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27A5DFD" w14:textId="77777777" w:rsidR="00675E94" w:rsidRPr="006E1391" w:rsidRDefault="00675E94" w:rsidP="006E13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B746557" w14:textId="77777777" w:rsidR="00675E94" w:rsidRPr="006E1391" w:rsidRDefault="00675E94" w:rsidP="006E1391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B607773" w14:textId="77777777" w:rsidR="00675E94" w:rsidRPr="006E1391" w:rsidRDefault="00675E94" w:rsidP="006E1391">
            <w:pPr>
              <w:rPr>
                <w:sz w:val="16"/>
                <w:szCs w:val="16"/>
              </w:rPr>
            </w:pPr>
          </w:p>
        </w:tc>
      </w:tr>
      <w:tr w:rsidR="008378FF" w14:paraId="2D2ED3C0" w14:textId="77777777" w:rsidTr="006A7A06">
        <w:trPr>
          <w:trHeight w:val="454"/>
        </w:trPr>
        <w:tc>
          <w:tcPr>
            <w:tcW w:w="1560" w:type="dxa"/>
          </w:tcPr>
          <w:p w14:paraId="6AE73850" w14:textId="77777777" w:rsidR="008378FF" w:rsidRPr="006E1391" w:rsidRDefault="008378FF" w:rsidP="006E1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4FDF" w14:textId="77777777" w:rsidR="008378FF" w:rsidRPr="006E1391" w:rsidRDefault="008378FF" w:rsidP="006E1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ECC4" w14:textId="77777777" w:rsidR="008378FF" w:rsidRPr="006E1391" w:rsidRDefault="008378FF" w:rsidP="006E13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7A3CB02" w14:textId="77777777" w:rsidR="008378FF" w:rsidRPr="006E1391" w:rsidRDefault="008378FF" w:rsidP="006E13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1AFE139" w14:textId="77777777" w:rsidR="008378FF" w:rsidRPr="006E1391" w:rsidRDefault="008378FF" w:rsidP="006E13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36004D9" w14:textId="77777777" w:rsidR="008378FF" w:rsidRPr="006E1391" w:rsidRDefault="008378FF" w:rsidP="006E1391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45A6DB10" w14:textId="77777777" w:rsidR="008378FF" w:rsidRPr="006E1391" w:rsidRDefault="008378FF" w:rsidP="006E1391">
            <w:pPr>
              <w:rPr>
                <w:sz w:val="16"/>
                <w:szCs w:val="16"/>
              </w:rPr>
            </w:pPr>
          </w:p>
        </w:tc>
      </w:tr>
      <w:tr w:rsidR="008378FF" w14:paraId="1068C086" w14:textId="77777777" w:rsidTr="006A7A06">
        <w:trPr>
          <w:trHeight w:val="454"/>
        </w:trPr>
        <w:tc>
          <w:tcPr>
            <w:tcW w:w="1560" w:type="dxa"/>
          </w:tcPr>
          <w:p w14:paraId="17405A81" w14:textId="77777777" w:rsidR="008378FF" w:rsidRPr="006E1391" w:rsidRDefault="008378FF" w:rsidP="006E1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4E8" w14:textId="77777777" w:rsidR="008378FF" w:rsidRPr="006E1391" w:rsidRDefault="008378FF" w:rsidP="006E1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BB0B" w14:textId="77777777" w:rsidR="008378FF" w:rsidRPr="006E1391" w:rsidRDefault="008378FF" w:rsidP="006E13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96668C4" w14:textId="77777777" w:rsidR="008378FF" w:rsidRPr="006E1391" w:rsidRDefault="008378FF" w:rsidP="006E13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8CE03E4" w14:textId="77777777" w:rsidR="008378FF" w:rsidRPr="006E1391" w:rsidRDefault="008378FF" w:rsidP="006E13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2780FC1" w14:textId="77777777" w:rsidR="008378FF" w:rsidRPr="006E1391" w:rsidRDefault="008378FF" w:rsidP="006E1391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7301355A" w14:textId="77777777" w:rsidR="008378FF" w:rsidRPr="006E1391" w:rsidRDefault="008378FF" w:rsidP="006E1391">
            <w:pPr>
              <w:rPr>
                <w:sz w:val="16"/>
                <w:szCs w:val="16"/>
              </w:rPr>
            </w:pPr>
          </w:p>
        </w:tc>
      </w:tr>
      <w:tr w:rsidR="008378FF" w14:paraId="2E933C46" w14:textId="77777777" w:rsidTr="006A7A06">
        <w:trPr>
          <w:trHeight w:val="454"/>
        </w:trPr>
        <w:tc>
          <w:tcPr>
            <w:tcW w:w="1560" w:type="dxa"/>
          </w:tcPr>
          <w:p w14:paraId="69ED06D7" w14:textId="77777777" w:rsidR="008378FF" w:rsidRPr="006E1391" w:rsidRDefault="008378FF" w:rsidP="006E1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5E37" w14:textId="77777777" w:rsidR="008378FF" w:rsidRPr="006E1391" w:rsidRDefault="008378FF" w:rsidP="006E1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4456" w14:textId="77777777" w:rsidR="008378FF" w:rsidRPr="006E1391" w:rsidRDefault="008378FF" w:rsidP="006E13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77587B6" w14:textId="77777777" w:rsidR="008378FF" w:rsidRPr="006E1391" w:rsidRDefault="008378FF" w:rsidP="006E13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2E41D40" w14:textId="77777777" w:rsidR="008378FF" w:rsidRPr="006E1391" w:rsidRDefault="008378FF" w:rsidP="006E13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442C259" w14:textId="77777777" w:rsidR="008378FF" w:rsidRPr="006E1391" w:rsidRDefault="008378FF" w:rsidP="006E1391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10267640" w14:textId="77777777" w:rsidR="008378FF" w:rsidRPr="006E1391" w:rsidRDefault="008378FF" w:rsidP="006E1391">
            <w:pPr>
              <w:rPr>
                <w:sz w:val="16"/>
                <w:szCs w:val="16"/>
              </w:rPr>
            </w:pPr>
          </w:p>
        </w:tc>
      </w:tr>
      <w:tr w:rsidR="008378FF" w14:paraId="53D415EF" w14:textId="77777777" w:rsidTr="006A7A06">
        <w:trPr>
          <w:trHeight w:val="454"/>
        </w:trPr>
        <w:tc>
          <w:tcPr>
            <w:tcW w:w="1560" w:type="dxa"/>
          </w:tcPr>
          <w:p w14:paraId="4CAC977F" w14:textId="77777777" w:rsidR="008378FF" w:rsidRPr="006E1391" w:rsidRDefault="008378FF" w:rsidP="006E1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C90B" w14:textId="77777777" w:rsidR="008378FF" w:rsidRPr="006E1391" w:rsidRDefault="008378FF" w:rsidP="006E1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5FAB" w14:textId="77777777" w:rsidR="008378FF" w:rsidRPr="006E1391" w:rsidRDefault="008378FF" w:rsidP="006E13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BD8178F" w14:textId="77777777" w:rsidR="008378FF" w:rsidRPr="006E1391" w:rsidRDefault="008378FF" w:rsidP="006E13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C0CAD47" w14:textId="77777777" w:rsidR="008378FF" w:rsidRPr="006E1391" w:rsidRDefault="008378FF" w:rsidP="006E13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D605EF3" w14:textId="77777777" w:rsidR="008378FF" w:rsidRPr="006E1391" w:rsidRDefault="008378FF" w:rsidP="006E1391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0527682C" w14:textId="77777777" w:rsidR="008378FF" w:rsidRPr="006E1391" w:rsidRDefault="008378FF" w:rsidP="006E1391">
            <w:pPr>
              <w:rPr>
                <w:sz w:val="16"/>
                <w:szCs w:val="16"/>
              </w:rPr>
            </w:pPr>
          </w:p>
        </w:tc>
      </w:tr>
      <w:tr w:rsidR="00FB404F" w14:paraId="23401859" w14:textId="09028F0A" w:rsidTr="006A7A06">
        <w:trPr>
          <w:trHeight w:val="454"/>
        </w:trPr>
        <w:tc>
          <w:tcPr>
            <w:tcW w:w="1560" w:type="dxa"/>
          </w:tcPr>
          <w:p w14:paraId="56C44503" w14:textId="77777777" w:rsidR="00FB404F" w:rsidRDefault="00FB404F" w:rsidP="006E1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6F34" w14:textId="0B9463C5" w:rsidR="00FB404F" w:rsidRDefault="00FB404F" w:rsidP="006E1391">
            <w:pPr>
              <w:rPr>
                <w:b/>
                <w:bCs/>
                <w:sz w:val="20"/>
                <w:szCs w:val="20"/>
              </w:rPr>
            </w:pPr>
          </w:p>
          <w:p w14:paraId="5596A30C" w14:textId="5D6A606C" w:rsidR="00FB404F" w:rsidRPr="006E1391" w:rsidRDefault="00FB404F" w:rsidP="00BA35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12C" w14:textId="77777777" w:rsidR="00FB404F" w:rsidRPr="006E1391" w:rsidRDefault="00FB404F" w:rsidP="006E13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C1CD647" w14:textId="77777777" w:rsidR="00FB404F" w:rsidRPr="006E1391" w:rsidRDefault="00FB404F" w:rsidP="006E13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E09470A" w14:textId="77777777" w:rsidR="00FB404F" w:rsidRPr="006E1391" w:rsidRDefault="00FB404F" w:rsidP="006E13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3B17ECD" w14:textId="77777777" w:rsidR="00FB404F" w:rsidRPr="006E1391" w:rsidRDefault="00FB404F" w:rsidP="006E1391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42362D87" w14:textId="77777777" w:rsidR="00FB404F" w:rsidRPr="006E1391" w:rsidRDefault="00FB404F" w:rsidP="006E1391">
            <w:pPr>
              <w:rPr>
                <w:sz w:val="16"/>
                <w:szCs w:val="16"/>
              </w:rPr>
            </w:pPr>
          </w:p>
        </w:tc>
      </w:tr>
      <w:tr w:rsidR="00BA7E70" w14:paraId="425A8E00" w14:textId="77777777" w:rsidTr="006A7A06">
        <w:trPr>
          <w:trHeight w:val="454"/>
        </w:trPr>
        <w:tc>
          <w:tcPr>
            <w:tcW w:w="1560" w:type="dxa"/>
          </w:tcPr>
          <w:p w14:paraId="7CD7303D" w14:textId="77777777" w:rsidR="00BA7E70" w:rsidRDefault="00BA7E70" w:rsidP="006E1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9D47" w14:textId="77777777" w:rsidR="00BA7E70" w:rsidRDefault="00BA7E70" w:rsidP="006E1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9637" w14:textId="77777777" w:rsidR="00BA7E70" w:rsidRPr="006E1391" w:rsidRDefault="00BA7E70" w:rsidP="006E13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5E7ABA0" w14:textId="77777777" w:rsidR="00BA7E70" w:rsidRPr="006E1391" w:rsidRDefault="00BA7E70" w:rsidP="006E13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3AFE57A" w14:textId="77777777" w:rsidR="00BA7E70" w:rsidRPr="006E1391" w:rsidRDefault="00BA7E70" w:rsidP="006E13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E0356AE" w14:textId="77777777" w:rsidR="00BA7E70" w:rsidRPr="006E1391" w:rsidRDefault="00BA7E70" w:rsidP="006E1391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1121377E" w14:textId="77777777" w:rsidR="00BA7E70" w:rsidRPr="006E1391" w:rsidRDefault="00BA7E70" w:rsidP="006E1391">
            <w:pPr>
              <w:rPr>
                <w:sz w:val="16"/>
                <w:szCs w:val="16"/>
              </w:rPr>
            </w:pPr>
          </w:p>
        </w:tc>
      </w:tr>
      <w:tr w:rsidR="00BA7E70" w14:paraId="39EBDDC3" w14:textId="77777777" w:rsidTr="006A7A06">
        <w:trPr>
          <w:trHeight w:val="454"/>
        </w:trPr>
        <w:tc>
          <w:tcPr>
            <w:tcW w:w="1560" w:type="dxa"/>
          </w:tcPr>
          <w:p w14:paraId="1E128EBE" w14:textId="77777777" w:rsidR="00BA7E70" w:rsidRDefault="00BA7E70" w:rsidP="006E1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CDAA" w14:textId="77777777" w:rsidR="00BA7E70" w:rsidRDefault="00BA7E70" w:rsidP="006E1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6E7" w14:textId="77777777" w:rsidR="00BA7E70" w:rsidRPr="006E1391" w:rsidRDefault="00BA7E70" w:rsidP="006E13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0CB6516" w14:textId="77777777" w:rsidR="00BA7E70" w:rsidRPr="006E1391" w:rsidRDefault="00BA7E70" w:rsidP="006E13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5F1B64F" w14:textId="77777777" w:rsidR="00BA7E70" w:rsidRPr="006E1391" w:rsidRDefault="00BA7E70" w:rsidP="006E13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4EBF32F" w14:textId="77777777" w:rsidR="00BA7E70" w:rsidRPr="006E1391" w:rsidRDefault="00BA7E70" w:rsidP="006E1391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6ADCF690" w14:textId="77777777" w:rsidR="00BA7E70" w:rsidRPr="006E1391" w:rsidRDefault="00BA7E70" w:rsidP="006E1391">
            <w:pPr>
              <w:rPr>
                <w:sz w:val="16"/>
                <w:szCs w:val="16"/>
              </w:rPr>
            </w:pPr>
          </w:p>
        </w:tc>
      </w:tr>
    </w:tbl>
    <w:p w14:paraId="39B40058" w14:textId="77777777" w:rsidR="008F0249" w:rsidRPr="008F0249" w:rsidRDefault="008F0249" w:rsidP="008F0249">
      <w:pPr>
        <w:rPr>
          <w:color w:val="0563C1"/>
          <w:sz w:val="20"/>
          <w:szCs w:val="20"/>
          <w:u w:val="single"/>
        </w:rPr>
      </w:pPr>
    </w:p>
    <w:sectPr w:rsidR="008F0249" w:rsidRPr="008F0249" w:rsidSect="00A06C6C">
      <w:footerReference w:type="default" r:id="rId23"/>
      <w:pgSz w:w="11906" w:h="16838" w:code="9"/>
      <w:pgMar w:top="360" w:right="1646" w:bottom="85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7944" w14:textId="77777777" w:rsidR="00D97159" w:rsidRDefault="00D97159">
      <w:r>
        <w:separator/>
      </w:r>
    </w:p>
  </w:endnote>
  <w:endnote w:type="continuationSeparator" w:id="0">
    <w:p w14:paraId="48B873B3" w14:textId="77777777" w:rsidR="00D97159" w:rsidRDefault="00D9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Pro 57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CC6D" w14:textId="388756BB" w:rsidR="00787EE3" w:rsidRDefault="00787EE3">
    <w:pPr>
      <w:pStyle w:val="Footer"/>
    </w:pPr>
    <w:r>
      <w:t>[Type here]</w:t>
    </w:r>
  </w:p>
  <w:p w14:paraId="65680C5B" w14:textId="13154640" w:rsidR="00F43618" w:rsidRDefault="00787EE3" w:rsidP="0019746A">
    <w:pPr>
      <w:pStyle w:val="Footer"/>
      <w:ind w:left="-142" w:hanging="142"/>
      <w:rPr>
        <w:sz w:val="16"/>
        <w:szCs w:val="16"/>
      </w:rPr>
    </w:pPr>
    <w:r>
      <w:rPr>
        <w:sz w:val="16"/>
        <w:szCs w:val="16"/>
      </w:rPr>
      <w:t>Las</w:t>
    </w:r>
    <w:r w:rsidR="0019746A">
      <w:rPr>
        <w:sz w:val="16"/>
        <w:szCs w:val="16"/>
      </w:rPr>
      <w:t>t Review Date: May 2026</w:t>
    </w:r>
    <w:r w:rsidR="0019746A">
      <w:rPr>
        <w:sz w:val="16"/>
        <w:szCs w:val="16"/>
      </w:rPr>
      <w:tab/>
    </w:r>
    <w:r w:rsidR="0019746A">
      <w:rPr>
        <w:sz w:val="16"/>
        <w:szCs w:val="16"/>
      </w:rPr>
      <w:tab/>
    </w:r>
    <w:r w:rsidR="0019746A" w:rsidRPr="0019746A">
      <w:rPr>
        <w:sz w:val="16"/>
        <w:szCs w:val="16"/>
      </w:rPr>
      <w:fldChar w:fldCharType="begin"/>
    </w:r>
    <w:r w:rsidR="0019746A" w:rsidRPr="0019746A">
      <w:rPr>
        <w:sz w:val="16"/>
        <w:szCs w:val="16"/>
      </w:rPr>
      <w:instrText>PAGE   \* MERGEFORMAT</w:instrText>
    </w:r>
    <w:r w:rsidR="0019746A" w:rsidRPr="0019746A">
      <w:rPr>
        <w:sz w:val="16"/>
        <w:szCs w:val="16"/>
      </w:rPr>
      <w:fldChar w:fldCharType="separate"/>
    </w:r>
    <w:r w:rsidR="0019746A" w:rsidRPr="0019746A">
      <w:rPr>
        <w:sz w:val="16"/>
        <w:szCs w:val="16"/>
      </w:rPr>
      <w:t>1</w:t>
    </w:r>
    <w:r w:rsidR="0019746A" w:rsidRPr="0019746A">
      <w:rPr>
        <w:sz w:val="16"/>
        <w:szCs w:val="16"/>
      </w:rPr>
      <w:fldChar w:fldCharType="end"/>
    </w:r>
  </w:p>
  <w:p w14:paraId="2E17ECCB" w14:textId="3F7D45CA" w:rsidR="0019746A" w:rsidRPr="008338E4" w:rsidRDefault="0019746A" w:rsidP="0019746A">
    <w:pPr>
      <w:pStyle w:val="Footer"/>
      <w:ind w:left="-284"/>
      <w:rPr>
        <w:sz w:val="16"/>
        <w:szCs w:val="16"/>
      </w:rPr>
    </w:pPr>
    <w:r>
      <w:rPr>
        <w:sz w:val="16"/>
        <w:szCs w:val="16"/>
      </w:rPr>
      <w:t>Document Owner: Health &amp; Safety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CCEA" w14:textId="77777777" w:rsidR="00D97159" w:rsidRDefault="00D97159">
      <w:r>
        <w:separator/>
      </w:r>
    </w:p>
  </w:footnote>
  <w:footnote w:type="continuationSeparator" w:id="0">
    <w:p w14:paraId="2AE64C86" w14:textId="77777777" w:rsidR="00D97159" w:rsidRDefault="00D97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836"/>
    <w:multiLevelType w:val="hybridMultilevel"/>
    <w:tmpl w:val="16949A28"/>
    <w:lvl w:ilvl="0" w:tplc="8C4A97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228F"/>
    <w:multiLevelType w:val="hybridMultilevel"/>
    <w:tmpl w:val="2EEA197E"/>
    <w:lvl w:ilvl="0" w:tplc="7CA89D3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8F67E60"/>
    <w:multiLevelType w:val="multilevel"/>
    <w:tmpl w:val="FD5E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B1490"/>
    <w:multiLevelType w:val="hybridMultilevel"/>
    <w:tmpl w:val="6AD2854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5D9B"/>
    <w:multiLevelType w:val="multilevel"/>
    <w:tmpl w:val="74E0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658FB"/>
    <w:multiLevelType w:val="hybridMultilevel"/>
    <w:tmpl w:val="D480AF62"/>
    <w:lvl w:ilvl="0" w:tplc="B5785E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1006C"/>
    <w:multiLevelType w:val="hybridMultilevel"/>
    <w:tmpl w:val="CDE0935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73593"/>
    <w:multiLevelType w:val="hybridMultilevel"/>
    <w:tmpl w:val="850E1388"/>
    <w:lvl w:ilvl="0" w:tplc="7CA89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73BEA130">
      <w:start w:val="1"/>
      <w:numFmt w:val="bullet"/>
      <w:lvlText w:val=""/>
      <w:legacy w:legacy="1" w:legacySpace="0" w:legacyIndent="360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700E4"/>
    <w:multiLevelType w:val="hybridMultilevel"/>
    <w:tmpl w:val="C63463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0A7B4E"/>
    <w:multiLevelType w:val="hybridMultilevel"/>
    <w:tmpl w:val="25D00B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5D63EC"/>
    <w:multiLevelType w:val="multilevel"/>
    <w:tmpl w:val="4A96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10157"/>
    <w:multiLevelType w:val="hybridMultilevel"/>
    <w:tmpl w:val="1B6074F2"/>
    <w:lvl w:ilvl="0" w:tplc="20D4C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D085309"/>
    <w:multiLevelType w:val="hybridMultilevel"/>
    <w:tmpl w:val="BA644362"/>
    <w:lvl w:ilvl="0" w:tplc="73BEA13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928B6"/>
    <w:multiLevelType w:val="hybridMultilevel"/>
    <w:tmpl w:val="84CADE6A"/>
    <w:lvl w:ilvl="0" w:tplc="73BEA13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7CA89D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01C58"/>
    <w:multiLevelType w:val="hybridMultilevel"/>
    <w:tmpl w:val="227E7D40"/>
    <w:lvl w:ilvl="0" w:tplc="73BEA13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21E29"/>
    <w:multiLevelType w:val="hybridMultilevel"/>
    <w:tmpl w:val="043252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A72AB"/>
    <w:multiLevelType w:val="hybridMultilevel"/>
    <w:tmpl w:val="7E6C702E"/>
    <w:lvl w:ilvl="0" w:tplc="73BEA13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73E9F"/>
    <w:multiLevelType w:val="hybridMultilevel"/>
    <w:tmpl w:val="1102F778"/>
    <w:lvl w:ilvl="0" w:tplc="73BEA13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7CA89D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10B25"/>
    <w:multiLevelType w:val="hybridMultilevel"/>
    <w:tmpl w:val="AF32ADFE"/>
    <w:lvl w:ilvl="0" w:tplc="8C4A97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82AF8"/>
    <w:multiLevelType w:val="hybridMultilevel"/>
    <w:tmpl w:val="8028E182"/>
    <w:lvl w:ilvl="0" w:tplc="8C4A97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13F94"/>
    <w:multiLevelType w:val="hybridMultilevel"/>
    <w:tmpl w:val="BDF4E77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94039"/>
    <w:multiLevelType w:val="multilevel"/>
    <w:tmpl w:val="2DD8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8F08B6"/>
    <w:multiLevelType w:val="hybridMultilevel"/>
    <w:tmpl w:val="D6B203E6"/>
    <w:lvl w:ilvl="0" w:tplc="8C4A97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759D6"/>
    <w:multiLevelType w:val="multilevel"/>
    <w:tmpl w:val="7492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687DC8"/>
    <w:multiLevelType w:val="hybridMultilevel"/>
    <w:tmpl w:val="660C6590"/>
    <w:lvl w:ilvl="0" w:tplc="8C4A97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9358E"/>
    <w:multiLevelType w:val="hybridMultilevel"/>
    <w:tmpl w:val="A74C77D6"/>
    <w:lvl w:ilvl="0" w:tplc="8C4A97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91F4A"/>
    <w:multiLevelType w:val="hybridMultilevel"/>
    <w:tmpl w:val="67941D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D27A5C"/>
    <w:multiLevelType w:val="hybridMultilevel"/>
    <w:tmpl w:val="B2F052E2"/>
    <w:lvl w:ilvl="0" w:tplc="73BEA13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7CA89D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63750"/>
    <w:multiLevelType w:val="hybridMultilevel"/>
    <w:tmpl w:val="3B6E45E6"/>
    <w:lvl w:ilvl="0" w:tplc="73BEA13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7CA89D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5009D"/>
    <w:multiLevelType w:val="hybridMultilevel"/>
    <w:tmpl w:val="4DDA38C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40E0F"/>
    <w:multiLevelType w:val="multilevel"/>
    <w:tmpl w:val="2534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757D4"/>
    <w:multiLevelType w:val="hybridMultilevel"/>
    <w:tmpl w:val="56B4D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14DE9"/>
    <w:multiLevelType w:val="hybridMultilevel"/>
    <w:tmpl w:val="5EB836E2"/>
    <w:lvl w:ilvl="0" w:tplc="73BEA13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1296B"/>
    <w:multiLevelType w:val="multilevel"/>
    <w:tmpl w:val="60842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CA1659"/>
    <w:multiLevelType w:val="hybridMultilevel"/>
    <w:tmpl w:val="42587AB0"/>
    <w:lvl w:ilvl="0" w:tplc="B5785E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2714451">
    <w:abstractNumId w:val="26"/>
  </w:num>
  <w:num w:numId="2" w16cid:durableId="1057515576">
    <w:abstractNumId w:val="11"/>
  </w:num>
  <w:num w:numId="3" w16cid:durableId="2105613544">
    <w:abstractNumId w:val="8"/>
  </w:num>
  <w:num w:numId="4" w16cid:durableId="796073016">
    <w:abstractNumId w:val="15"/>
  </w:num>
  <w:num w:numId="5" w16cid:durableId="916595236">
    <w:abstractNumId w:val="16"/>
  </w:num>
  <w:num w:numId="6" w16cid:durableId="1920015407">
    <w:abstractNumId w:val="9"/>
  </w:num>
  <w:num w:numId="7" w16cid:durableId="12001932">
    <w:abstractNumId w:val="12"/>
  </w:num>
  <w:num w:numId="8" w16cid:durableId="342174828">
    <w:abstractNumId w:val="7"/>
  </w:num>
  <w:num w:numId="9" w16cid:durableId="1945768746">
    <w:abstractNumId w:val="14"/>
  </w:num>
  <w:num w:numId="10" w16cid:durableId="1995522735">
    <w:abstractNumId w:val="28"/>
  </w:num>
  <w:num w:numId="11" w16cid:durableId="1783374498">
    <w:abstractNumId w:val="13"/>
  </w:num>
  <w:num w:numId="12" w16cid:durableId="1412694882">
    <w:abstractNumId w:val="27"/>
  </w:num>
  <w:num w:numId="13" w16cid:durableId="1832214824">
    <w:abstractNumId w:val="17"/>
  </w:num>
  <w:num w:numId="14" w16cid:durableId="222722767">
    <w:abstractNumId w:val="32"/>
  </w:num>
  <w:num w:numId="15" w16cid:durableId="794447745">
    <w:abstractNumId w:val="1"/>
  </w:num>
  <w:num w:numId="16" w16cid:durableId="1351948731">
    <w:abstractNumId w:val="34"/>
  </w:num>
  <w:num w:numId="17" w16cid:durableId="1666323641">
    <w:abstractNumId w:val="20"/>
  </w:num>
  <w:num w:numId="18" w16cid:durableId="585262097">
    <w:abstractNumId w:val="19"/>
  </w:num>
  <w:num w:numId="19" w16cid:durableId="576086925">
    <w:abstractNumId w:val="24"/>
  </w:num>
  <w:num w:numId="20" w16cid:durableId="1546331871">
    <w:abstractNumId w:val="25"/>
  </w:num>
  <w:num w:numId="21" w16cid:durableId="1709136915">
    <w:abstractNumId w:val="22"/>
  </w:num>
  <w:num w:numId="22" w16cid:durableId="273176338">
    <w:abstractNumId w:val="0"/>
  </w:num>
  <w:num w:numId="23" w16cid:durableId="218783728">
    <w:abstractNumId w:val="18"/>
  </w:num>
  <w:num w:numId="24" w16cid:durableId="1272787009">
    <w:abstractNumId w:val="29"/>
  </w:num>
  <w:num w:numId="25" w16cid:durableId="1961376984">
    <w:abstractNumId w:val="3"/>
  </w:num>
  <w:num w:numId="26" w16cid:durableId="1505704589">
    <w:abstractNumId w:val="5"/>
  </w:num>
  <w:num w:numId="27" w16cid:durableId="974798343">
    <w:abstractNumId w:val="21"/>
  </w:num>
  <w:num w:numId="28" w16cid:durableId="983049313">
    <w:abstractNumId w:val="23"/>
  </w:num>
  <w:num w:numId="29" w16cid:durableId="667369568">
    <w:abstractNumId w:val="33"/>
  </w:num>
  <w:num w:numId="30" w16cid:durableId="198515315">
    <w:abstractNumId w:val="10"/>
  </w:num>
  <w:num w:numId="31" w16cid:durableId="52196558">
    <w:abstractNumId w:val="30"/>
  </w:num>
  <w:num w:numId="32" w16cid:durableId="1628007797">
    <w:abstractNumId w:val="31"/>
  </w:num>
  <w:num w:numId="33" w16cid:durableId="876625830">
    <w:abstractNumId w:val="6"/>
  </w:num>
  <w:num w:numId="34" w16cid:durableId="820467497">
    <w:abstractNumId w:val="2"/>
  </w:num>
  <w:num w:numId="35" w16cid:durableId="986668820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550"/>
    <w:rsid w:val="000014B3"/>
    <w:rsid w:val="00004852"/>
    <w:rsid w:val="000147E4"/>
    <w:rsid w:val="00017C81"/>
    <w:rsid w:val="00020ECA"/>
    <w:rsid w:val="00021005"/>
    <w:rsid w:val="000244A5"/>
    <w:rsid w:val="00027478"/>
    <w:rsid w:val="00032331"/>
    <w:rsid w:val="000326FD"/>
    <w:rsid w:val="00034175"/>
    <w:rsid w:val="000372A7"/>
    <w:rsid w:val="0003744F"/>
    <w:rsid w:val="000376C0"/>
    <w:rsid w:val="00040083"/>
    <w:rsid w:val="00041CB8"/>
    <w:rsid w:val="0004258D"/>
    <w:rsid w:val="00044524"/>
    <w:rsid w:val="000509A7"/>
    <w:rsid w:val="00052D4F"/>
    <w:rsid w:val="00054066"/>
    <w:rsid w:val="00054DB7"/>
    <w:rsid w:val="00055688"/>
    <w:rsid w:val="00055D0C"/>
    <w:rsid w:val="00056095"/>
    <w:rsid w:val="00061815"/>
    <w:rsid w:val="00064440"/>
    <w:rsid w:val="00067FE0"/>
    <w:rsid w:val="00072804"/>
    <w:rsid w:val="00074357"/>
    <w:rsid w:val="00075BCC"/>
    <w:rsid w:val="00077B5E"/>
    <w:rsid w:val="0008014E"/>
    <w:rsid w:val="000806C8"/>
    <w:rsid w:val="00080E5B"/>
    <w:rsid w:val="00081187"/>
    <w:rsid w:val="000841EE"/>
    <w:rsid w:val="000902F1"/>
    <w:rsid w:val="000914E6"/>
    <w:rsid w:val="00094006"/>
    <w:rsid w:val="000949CF"/>
    <w:rsid w:val="00096AFF"/>
    <w:rsid w:val="000971D2"/>
    <w:rsid w:val="000A00C4"/>
    <w:rsid w:val="000A11F2"/>
    <w:rsid w:val="000A2F3C"/>
    <w:rsid w:val="000A503C"/>
    <w:rsid w:val="000A51E1"/>
    <w:rsid w:val="000A743D"/>
    <w:rsid w:val="000B10A2"/>
    <w:rsid w:val="000B1E25"/>
    <w:rsid w:val="000B5337"/>
    <w:rsid w:val="000B5FEC"/>
    <w:rsid w:val="000B717F"/>
    <w:rsid w:val="000B78E8"/>
    <w:rsid w:val="000C1695"/>
    <w:rsid w:val="000C1824"/>
    <w:rsid w:val="000C4C71"/>
    <w:rsid w:val="000D32B0"/>
    <w:rsid w:val="000D33E8"/>
    <w:rsid w:val="000D3790"/>
    <w:rsid w:val="000D37F8"/>
    <w:rsid w:val="000D6CB6"/>
    <w:rsid w:val="000E08B6"/>
    <w:rsid w:val="000E2126"/>
    <w:rsid w:val="000E4432"/>
    <w:rsid w:val="000E4E59"/>
    <w:rsid w:val="000E7D89"/>
    <w:rsid w:val="000F3A14"/>
    <w:rsid w:val="000F54AB"/>
    <w:rsid w:val="000F5AEF"/>
    <w:rsid w:val="000F6D4D"/>
    <w:rsid w:val="000F7A68"/>
    <w:rsid w:val="00100A10"/>
    <w:rsid w:val="00101D22"/>
    <w:rsid w:val="00102779"/>
    <w:rsid w:val="00102AC5"/>
    <w:rsid w:val="00105B36"/>
    <w:rsid w:val="00106912"/>
    <w:rsid w:val="00110B29"/>
    <w:rsid w:val="00115505"/>
    <w:rsid w:val="001234A9"/>
    <w:rsid w:val="00123D69"/>
    <w:rsid w:val="00124202"/>
    <w:rsid w:val="00125CC7"/>
    <w:rsid w:val="00130668"/>
    <w:rsid w:val="00130990"/>
    <w:rsid w:val="0013164C"/>
    <w:rsid w:val="00131FA2"/>
    <w:rsid w:val="001367BF"/>
    <w:rsid w:val="00137C38"/>
    <w:rsid w:val="00140BFF"/>
    <w:rsid w:val="00142238"/>
    <w:rsid w:val="00146252"/>
    <w:rsid w:val="00146542"/>
    <w:rsid w:val="0015119A"/>
    <w:rsid w:val="001568AB"/>
    <w:rsid w:val="00156F4F"/>
    <w:rsid w:val="00160F91"/>
    <w:rsid w:val="00161BBE"/>
    <w:rsid w:val="00162985"/>
    <w:rsid w:val="0016428E"/>
    <w:rsid w:val="00165415"/>
    <w:rsid w:val="00166132"/>
    <w:rsid w:val="00166F9A"/>
    <w:rsid w:val="00170EFD"/>
    <w:rsid w:val="0017217C"/>
    <w:rsid w:val="001775F6"/>
    <w:rsid w:val="00180B59"/>
    <w:rsid w:val="00181482"/>
    <w:rsid w:val="00181D02"/>
    <w:rsid w:val="00183DE0"/>
    <w:rsid w:val="001842FD"/>
    <w:rsid w:val="00186B90"/>
    <w:rsid w:val="00190F5A"/>
    <w:rsid w:val="00191438"/>
    <w:rsid w:val="00192A8D"/>
    <w:rsid w:val="00194B53"/>
    <w:rsid w:val="001958A1"/>
    <w:rsid w:val="00195B0D"/>
    <w:rsid w:val="00196908"/>
    <w:rsid w:val="0019746A"/>
    <w:rsid w:val="001974E6"/>
    <w:rsid w:val="00197E09"/>
    <w:rsid w:val="001A3E65"/>
    <w:rsid w:val="001A7D2A"/>
    <w:rsid w:val="001B0254"/>
    <w:rsid w:val="001B031F"/>
    <w:rsid w:val="001B06EB"/>
    <w:rsid w:val="001B1B84"/>
    <w:rsid w:val="001B211B"/>
    <w:rsid w:val="001B37D5"/>
    <w:rsid w:val="001B3848"/>
    <w:rsid w:val="001B3903"/>
    <w:rsid w:val="001B54EB"/>
    <w:rsid w:val="001B6E93"/>
    <w:rsid w:val="001C0531"/>
    <w:rsid w:val="001C0768"/>
    <w:rsid w:val="001C3D66"/>
    <w:rsid w:val="001C4189"/>
    <w:rsid w:val="001C6C51"/>
    <w:rsid w:val="001C6CD3"/>
    <w:rsid w:val="001C73B2"/>
    <w:rsid w:val="001C7EEB"/>
    <w:rsid w:val="001D4087"/>
    <w:rsid w:val="001E184A"/>
    <w:rsid w:val="001E33C1"/>
    <w:rsid w:val="001E3C72"/>
    <w:rsid w:val="001E5736"/>
    <w:rsid w:val="001E7DB7"/>
    <w:rsid w:val="001F16F6"/>
    <w:rsid w:val="001F2651"/>
    <w:rsid w:val="001F3277"/>
    <w:rsid w:val="001F5634"/>
    <w:rsid w:val="002009E2"/>
    <w:rsid w:val="0020344C"/>
    <w:rsid w:val="0020400D"/>
    <w:rsid w:val="0020453A"/>
    <w:rsid w:val="00206A74"/>
    <w:rsid w:val="00207D81"/>
    <w:rsid w:val="00211780"/>
    <w:rsid w:val="00212E39"/>
    <w:rsid w:val="00214380"/>
    <w:rsid w:val="002167D1"/>
    <w:rsid w:val="00216C22"/>
    <w:rsid w:val="00217B91"/>
    <w:rsid w:val="00220A54"/>
    <w:rsid w:val="00221D35"/>
    <w:rsid w:val="0022311E"/>
    <w:rsid w:val="00226F06"/>
    <w:rsid w:val="00232E0A"/>
    <w:rsid w:val="002367C0"/>
    <w:rsid w:val="00237DDE"/>
    <w:rsid w:val="002465CC"/>
    <w:rsid w:val="00246713"/>
    <w:rsid w:val="002477C4"/>
    <w:rsid w:val="00251147"/>
    <w:rsid w:val="00256F01"/>
    <w:rsid w:val="00260345"/>
    <w:rsid w:val="00265EFE"/>
    <w:rsid w:val="00266417"/>
    <w:rsid w:val="002670CD"/>
    <w:rsid w:val="0027169C"/>
    <w:rsid w:val="00271ACB"/>
    <w:rsid w:val="00272B51"/>
    <w:rsid w:val="00273742"/>
    <w:rsid w:val="00276A63"/>
    <w:rsid w:val="00277068"/>
    <w:rsid w:val="0027776B"/>
    <w:rsid w:val="00277819"/>
    <w:rsid w:val="00277AA1"/>
    <w:rsid w:val="00277B8B"/>
    <w:rsid w:val="00281582"/>
    <w:rsid w:val="00283BCD"/>
    <w:rsid w:val="0028473E"/>
    <w:rsid w:val="00285E4F"/>
    <w:rsid w:val="00290523"/>
    <w:rsid w:val="0029574A"/>
    <w:rsid w:val="00296228"/>
    <w:rsid w:val="0029629F"/>
    <w:rsid w:val="00296F35"/>
    <w:rsid w:val="002A1511"/>
    <w:rsid w:val="002A38E3"/>
    <w:rsid w:val="002A4FC3"/>
    <w:rsid w:val="002A5EB9"/>
    <w:rsid w:val="002A6385"/>
    <w:rsid w:val="002A7D54"/>
    <w:rsid w:val="002B0763"/>
    <w:rsid w:val="002B0A02"/>
    <w:rsid w:val="002B0D7A"/>
    <w:rsid w:val="002B0E9C"/>
    <w:rsid w:val="002B1141"/>
    <w:rsid w:val="002B18B3"/>
    <w:rsid w:val="002B205B"/>
    <w:rsid w:val="002B55B1"/>
    <w:rsid w:val="002C178F"/>
    <w:rsid w:val="002C1943"/>
    <w:rsid w:val="002C3D46"/>
    <w:rsid w:val="002C4A9F"/>
    <w:rsid w:val="002D0553"/>
    <w:rsid w:val="002D140C"/>
    <w:rsid w:val="002D53E5"/>
    <w:rsid w:val="002E0265"/>
    <w:rsid w:val="002E0FC4"/>
    <w:rsid w:val="002F02DF"/>
    <w:rsid w:val="002F2456"/>
    <w:rsid w:val="002F28D1"/>
    <w:rsid w:val="002F4607"/>
    <w:rsid w:val="002F545B"/>
    <w:rsid w:val="002F6D14"/>
    <w:rsid w:val="002F756E"/>
    <w:rsid w:val="002F7CA1"/>
    <w:rsid w:val="00301383"/>
    <w:rsid w:val="00304A57"/>
    <w:rsid w:val="00304F03"/>
    <w:rsid w:val="003058B0"/>
    <w:rsid w:val="003079D3"/>
    <w:rsid w:val="00310DA6"/>
    <w:rsid w:val="0031187B"/>
    <w:rsid w:val="0031198E"/>
    <w:rsid w:val="00311BEB"/>
    <w:rsid w:val="0031249D"/>
    <w:rsid w:val="00312552"/>
    <w:rsid w:val="0031255C"/>
    <w:rsid w:val="00314523"/>
    <w:rsid w:val="00314BB7"/>
    <w:rsid w:val="003173BF"/>
    <w:rsid w:val="00322443"/>
    <w:rsid w:val="00325272"/>
    <w:rsid w:val="0033186A"/>
    <w:rsid w:val="003335EC"/>
    <w:rsid w:val="003347AC"/>
    <w:rsid w:val="003407D8"/>
    <w:rsid w:val="00341E18"/>
    <w:rsid w:val="00346111"/>
    <w:rsid w:val="00350033"/>
    <w:rsid w:val="00351F8E"/>
    <w:rsid w:val="00353D2B"/>
    <w:rsid w:val="00363B51"/>
    <w:rsid w:val="003657E3"/>
    <w:rsid w:val="003731EA"/>
    <w:rsid w:val="003738A6"/>
    <w:rsid w:val="003763DF"/>
    <w:rsid w:val="0037757D"/>
    <w:rsid w:val="00380528"/>
    <w:rsid w:val="0038064A"/>
    <w:rsid w:val="00380920"/>
    <w:rsid w:val="00381843"/>
    <w:rsid w:val="003830C3"/>
    <w:rsid w:val="00393086"/>
    <w:rsid w:val="00393365"/>
    <w:rsid w:val="00393B78"/>
    <w:rsid w:val="00394566"/>
    <w:rsid w:val="00395599"/>
    <w:rsid w:val="00395D70"/>
    <w:rsid w:val="00396BEC"/>
    <w:rsid w:val="003A2342"/>
    <w:rsid w:val="003A242A"/>
    <w:rsid w:val="003A2AA1"/>
    <w:rsid w:val="003A32F3"/>
    <w:rsid w:val="003A5FD3"/>
    <w:rsid w:val="003A6334"/>
    <w:rsid w:val="003A799D"/>
    <w:rsid w:val="003B1534"/>
    <w:rsid w:val="003B30AD"/>
    <w:rsid w:val="003B4897"/>
    <w:rsid w:val="003B5061"/>
    <w:rsid w:val="003B54F3"/>
    <w:rsid w:val="003B5612"/>
    <w:rsid w:val="003B609F"/>
    <w:rsid w:val="003B6550"/>
    <w:rsid w:val="003B7490"/>
    <w:rsid w:val="003B74BF"/>
    <w:rsid w:val="003C0A5B"/>
    <w:rsid w:val="003C1D8E"/>
    <w:rsid w:val="003C45A5"/>
    <w:rsid w:val="003C624A"/>
    <w:rsid w:val="003C798A"/>
    <w:rsid w:val="003C7DA7"/>
    <w:rsid w:val="003D23DA"/>
    <w:rsid w:val="003D2569"/>
    <w:rsid w:val="003D436C"/>
    <w:rsid w:val="003D74D7"/>
    <w:rsid w:val="003E00E5"/>
    <w:rsid w:val="003E0E69"/>
    <w:rsid w:val="003E31EF"/>
    <w:rsid w:val="003E3928"/>
    <w:rsid w:val="003E4AAF"/>
    <w:rsid w:val="003E4F9E"/>
    <w:rsid w:val="003E6954"/>
    <w:rsid w:val="003E7F6A"/>
    <w:rsid w:val="003F24E6"/>
    <w:rsid w:val="003F2B3C"/>
    <w:rsid w:val="003F2B62"/>
    <w:rsid w:val="003F5AA5"/>
    <w:rsid w:val="00401E76"/>
    <w:rsid w:val="00410A2F"/>
    <w:rsid w:val="00411CB3"/>
    <w:rsid w:val="00411FD1"/>
    <w:rsid w:val="0041319F"/>
    <w:rsid w:val="0041395F"/>
    <w:rsid w:val="00416650"/>
    <w:rsid w:val="0041676F"/>
    <w:rsid w:val="00421BD6"/>
    <w:rsid w:val="004225AE"/>
    <w:rsid w:val="00422C78"/>
    <w:rsid w:val="00422F88"/>
    <w:rsid w:val="00423A4B"/>
    <w:rsid w:val="00425177"/>
    <w:rsid w:val="00430C86"/>
    <w:rsid w:val="00431BB1"/>
    <w:rsid w:val="00431C3C"/>
    <w:rsid w:val="00432AF2"/>
    <w:rsid w:val="0043561D"/>
    <w:rsid w:val="0043572A"/>
    <w:rsid w:val="004377D6"/>
    <w:rsid w:val="00441163"/>
    <w:rsid w:val="004429FF"/>
    <w:rsid w:val="00443DC5"/>
    <w:rsid w:val="00444A3D"/>
    <w:rsid w:val="004477E5"/>
    <w:rsid w:val="00452579"/>
    <w:rsid w:val="0045431A"/>
    <w:rsid w:val="00455046"/>
    <w:rsid w:val="00455762"/>
    <w:rsid w:val="00460621"/>
    <w:rsid w:val="004639DC"/>
    <w:rsid w:val="00463DD4"/>
    <w:rsid w:val="00464159"/>
    <w:rsid w:val="00465F5B"/>
    <w:rsid w:val="00470C94"/>
    <w:rsid w:val="0047153B"/>
    <w:rsid w:val="00471929"/>
    <w:rsid w:val="00471BE9"/>
    <w:rsid w:val="00473EFA"/>
    <w:rsid w:val="0047521D"/>
    <w:rsid w:val="00480AC5"/>
    <w:rsid w:val="00480FEA"/>
    <w:rsid w:val="00481E01"/>
    <w:rsid w:val="00483977"/>
    <w:rsid w:val="00483FCB"/>
    <w:rsid w:val="00486AA8"/>
    <w:rsid w:val="00487EB2"/>
    <w:rsid w:val="00490F75"/>
    <w:rsid w:val="004915BE"/>
    <w:rsid w:val="004942E4"/>
    <w:rsid w:val="00494F7E"/>
    <w:rsid w:val="00495D26"/>
    <w:rsid w:val="004A02E6"/>
    <w:rsid w:val="004A31EF"/>
    <w:rsid w:val="004A60D5"/>
    <w:rsid w:val="004B00BE"/>
    <w:rsid w:val="004B09F7"/>
    <w:rsid w:val="004B36D0"/>
    <w:rsid w:val="004B6C6C"/>
    <w:rsid w:val="004B6F9F"/>
    <w:rsid w:val="004C165D"/>
    <w:rsid w:val="004C27D2"/>
    <w:rsid w:val="004C2BAD"/>
    <w:rsid w:val="004C3ECB"/>
    <w:rsid w:val="004C528A"/>
    <w:rsid w:val="004C6751"/>
    <w:rsid w:val="004C6A1D"/>
    <w:rsid w:val="004C6BAF"/>
    <w:rsid w:val="004C6CA2"/>
    <w:rsid w:val="004D07DB"/>
    <w:rsid w:val="004D4955"/>
    <w:rsid w:val="004D5271"/>
    <w:rsid w:val="004D7C60"/>
    <w:rsid w:val="004E0185"/>
    <w:rsid w:val="004E1969"/>
    <w:rsid w:val="004E2EA0"/>
    <w:rsid w:val="004E45B9"/>
    <w:rsid w:val="004E5561"/>
    <w:rsid w:val="004E5F2E"/>
    <w:rsid w:val="004E7704"/>
    <w:rsid w:val="004E7EC2"/>
    <w:rsid w:val="004F1FB0"/>
    <w:rsid w:val="005001E1"/>
    <w:rsid w:val="0050026A"/>
    <w:rsid w:val="005010F0"/>
    <w:rsid w:val="00503D7B"/>
    <w:rsid w:val="0050519F"/>
    <w:rsid w:val="0050601A"/>
    <w:rsid w:val="00506310"/>
    <w:rsid w:val="00507000"/>
    <w:rsid w:val="005070D6"/>
    <w:rsid w:val="005078FD"/>
    <w:rsid w:val="00510EA8"/>
    <w:rsid w:val="005119FC"/>
    <w:rsid w:val="00511E05"/>
    <w:rsid w:val="005120B6"/>
    <w:rsid w:val="00513074"/>
    <w:rsid w:val="00513C8D"/>
    <w:rsid w:val="00514A0D"/>
    <w:rsid w:val="00515C09"/>
    <w:rsid w:val="00517B06"/>
    <w:rsid w:val="00517B50"/>
    <w:rsid w:val="00517B81"/>
    <w:rsid w:val="00517C93"/>
    <w:rsid w:val="0052133B"/>
    <w:rsid w:val="005224CF"/>
    <w:rsid w:val="005227F2"/>
    <w:rsid w:val="00523850"/>
    <w:rsid w:val="00525105"/>
    <w:rsid w:val="005271D7"/>
    <w:rsid w:val="00530AEE"/>
    <w:rsid w:val="005358A1"/>
    <w:rsid w:val="00535EAA"/>
    <w:rsid w:val="0053660A"/>
    <w:rsid w:val="00541924"/>
    <w:rsid w:val="005419F8"/>
    <w:rsid w:val="0054220D"/>
    <w:rsid w:val="00544577"/>
    <w:rsid w:val="0054668F"/>
    <w:rsid w:val="00547F28"/>
    <w:rsid w:val="00550A84"/>
    <w:rsid w:val="00550F7B"/>
    <w:rsid w:val="00553D82"/>
    <w:rsid w:val="00554FD1"/>
    <w:rsid w:val="00555ABA"/>
    <w:rsid w:val="005600D5"/>
    <w:rsid w:val="005616B1"/>
    <w:rsid w:val="00563B39"/>
    <w:rsid w:val="00563C18"/>
    <w:rsid w:val="00564DF0"/>
    <w:rsid w:val="00566A97"/>
    <w:rsid w:val="00567C94"/>
    <w:rsid w:val="00574B2E"/>
    <w:rsid w:val="00576CD0"/>
    <w:rsid w:val="005816B4"/>
    <w:rsid w:val="0058211A"/>
    <w:rsid w:val="005846DB"/>
    <w:rsid w:val="00585D6A"/>
    <w:rsid w:val="00590085"/>
    <w:rsid w:val="00590C84"/>
    <w:rsid w:val="00594FC6"/>
    <w:rsid w:val="00597499"/>
    <w:rsid w:val="0059763F"/>
    <w:rsid w:val="005976F5"/>
    <w:rsid w:val="005A0407"/>
    <w:rsid w:val="005A288E"/>
    <w:rsid w:val="005A34E5"/>
    <w:rsid w:val="005A3660"/>
    <w:rsid w:val="005A6024"/>
    <w:rsid w:val="005B0D80"/>
    <w:rsid w:val="005B107E"/>
    <w:rsid w:val="005B159C"/>
    <w:rsid w:val="005B1715"/>
    <w:rsid w:val="005B52DB"/>
    <w:rsid w:val="005B7765"/>
    <w:rsid w:val="005C27DD"/>
    <w:rsid w:val="005C42F0"/>
    <w:rsid w:val="005C4FF6"/>
    <w:rsid w:val="005C5482"/>
    <w:rsid w:val="005C6241"/>
    <w:rsid w:val="005C6773"/>
    <w:rsid w:val="005D07E4"/>
    <w:rsid w:val="005D1669"/>
    <w:rsid w:val="005D3ADD"/>
    <w:rsid w:val="005D3C81"/>
    <w:rsid w:val="005D3DD3"/>
    <w:rsid w:val="005D4546"/>
    <w:rsid w:val="005D5601"/>
    <w:rsid w:val="005E3198"/>
    <w:rsid w:val="005E477F"/>
    <w:rsid w:val="005E49A8"/>
    <w:rsid w:val="005E60C7"/>
    <w:rsid w:val="005F0138"/>
    <w:rsid w:val="005F0AF3"/>
    <w:rsid w:val="005F0B74"/>
    <w:rsid w:val="005F20B4"/>
    <w:rsid w:val="005F33D2"/>
    <w:rsid w:val="005F4412"/>
    <w:rsid w:val="005F7063"/>
    <w:rsid w:val="00600D9B"/>
    <w:rsid w:val="00603B56"/>
    <w:rsid w:val="00603E99"/>
    <w:rsid w:val="00606D69"/>
    <w:rsid w:val="00607BE1"/>
    <w:rsid w:val="00610B06"/>
    <w:rsid w:val="00611458"/>
    <w:rsid w:val="00613A06"/>
    <w:rsid w:val="00615B73"/>
    <w:rsid w:val="006169CE"/>
    <w:rsid w:val="00620800"/>
    <w:rsid w:val="00624D90"/>
    <w:rsid w:val="00625C51"/>
    <w:rsid w:val="00626D68"/>
    <w:rsid w:val="0062784B"/>
    <w:rsid w:val="00630392"/>
    <w:rsid w:val="0063129D"/>
    <w:rsid w:val="00632D7A"/>
    <w:rsid w:val="006335CF"/>
    <w:rsid w:val="006337EC"/>
    <w:rsid w:val="00633F03"/>
    <w:rsid w:val="00634B96"/>
    <w:rsid w:val="00634C36"/>
    <w:rsid w:val="006408AC"/>
    <w:rsid w:val="00650235"/>
    <w:rsid w:val="0065037A"/>
    <w:rsid w:val="00657834"/>
    <w:rsid w:val="00660C17"/>
    <w:rsid w:val="00661563"/>
    <w:rsid w:val="00663714"/>
    <w:rsid w:val="00663B88"/>
    <w:rsid w:val="00665305"/>
    <w:rsid w:val="006666EE"/>
    <w:rsid w:val="0066688D"/>
    <w:rsid w:val="00666A60"/>
    <w:rsid w:val="00667566"/>
    <w:rsid w:val="0067104F"/>
    <w:rsid w:val="00675D1C"/>
    <w:rsid w:val="00675E94"/>
    <w:rsid w:val="00677F49"/>
    <w:rsid w:val="006859A2"/>
    <w:rsid w:val="0068620E"/>
    <w:rsid w:val="006862BC"/>
    <w:rsid w:val="00686474"/>
    <w:rsid w:val="0069004D"/>
    <w:rsid w:val="006926C1"/>
    <w:rsid w:val="00694070"/>
    <w:rsid w:val="00695C84"/>
    <w:rsid w:val="006A25E3"/>
    <w:rsid w:val="006A474E"/>
    <w:rsid w:val="006A53DE"/>
    <w:rsid w:val="006A7A06"/>
    <w:rsid w:val="006B1EE3"/>
    <w:rsid w:val="006B244E"/>
    <w:rsid w:val="006B3DC7"/>
    <w:rsid w:val="006B4B26"/>
    <w:rsid w:val="006B62D7"/>
    <w:rsid w:val="006B76C9"/>
    <w:rsid w:val="006B7A4B"/>
    <w:rsid w:val="006C0B35"/>
    <w:rsid w:val="006C10E8"/>
    <w:rsid w:val="006C2138"/>
    <w:rsid w:val="006C4216"/>
    <w:rsid w:val="006C60BA"/>
    <w:rsid w:val="006C6DBA"/>
    <w:rsid w:val="006C71D0"/>
    <w:rsid w:val="006D0444"/>
    <w:rsid w:val="006D0BCA"/>
    <w:rsid w:val="006D15A6"/>
    <w:rsid w:val="006D17DC"/>
    <w:rsid w:val="006E0B97"/>
    <w:rsid w:val="006E1391"/>
    <w:rsid w:val="006E3183"/>
    <w:rsid w:val="006E503B"/>
    <w:rsid w:val="006E68A2"/>
    <w:rsid w:val="006E6AE0"/>
    <w:rsid w:val="006E6B2B"/>
    <w:rsid w:val="006F0153"/>
    <w:rsid w:val="006F02A1"/>
    <w:rsid w:val="006F216C"/>
    <w:rsid w:val="006F2B2D"/>
    <w:rsid w:val="006F309F"/>
    <w:rsid w:val="006F3269"/>
    <w:rsid w:val="006F32D5"/>
    <w:rsid w:val="006F354B"/>
    <w:rsid w:val="006F48BA"/>
    <w:rsid w:val="006F5816"/>
    <w:rsid w:val="006F59D8"/>
    <w:rsid w:val="007013B2"/>
    <w:rsid w:val="00702BDD"/>
    <w:rsid w:val="00703585"/>
    <w:rsid w:val="00704925"/>
    <w:rsid w:val="0070736A"/>
    <w:rsid w:val="00710605"/>
    <w:rsid w:val="00711CDD"/>
    <w:rsid w:val="00712493"/>
    <w:rsid w:val="0071629D"/>
    <w:rsid w:val="00716445"/>
    <w:rsid w:val="007176CA"/>
    <w:rsid w:val="0072004F"/>
    <w:rsid w:val="00720B9E"/>
    <w:rsid w:val="00721544"/>
    <w:rsid w:val="00723B5A"/>
    <w:rsid w:val="00724BEC"/>
    <w:rsid w:val="00725A33"/>
    <w:rsid w:val="00726FE4"/>
    <w:rsid w:val="00730DB4"/>
    <w:rsid w:val="00736CA8"/>
    <w:rsid w:val="0073702C"/>
    <w:rsid w:val="007376C6"/>
    <w:rsid w:val="00740332"/>
    <w:rsid w:val="0074056D"/>
    <w:rsid w:val="00740712"/>
    <w:rsid w:val="007407BE"/>
    <w:rsid w:val="0074153D"/>
    <w:rsid w:val="00742038"/>
    <w:rsid w:val="00742736"/>
    <w:rsid w:val="0074362C"/>
    <w:rsid w:val="0074530A"/>
    <w:rsid w:val="00746904"/>
    <w:rsid w:val="007475E8"/>
    <w:rsid w:val="0075036D"/>
    <w:rsid w:val="00750617"/>
    <w:rsid w:val="0075131C"/>
    <w:rsid w:val="00751CEB"/>
    <w:rsid w:val="007547A4"/>
    <w:rsid w:val="00754CC4"/>
    <w:rsid w:val="0075668A"/>
    <w:rsid w:val="0076029C"/>
    <w:rsid w:val="00760B53"/>
    <w:rsid w:val="00761D53"/>
    <w:rsid w:val="007644C2"/>
    <w:rsid w:val="007644C5"/>
    <w:rsid w:val="00767B24"/>
    <w:rsid w:val="00770E1A"/>
    <w:rsid w:val="007715DF"/>
    <w:rsid w:val="007720E7"/>
    <w:rsid w:val="00772D1F"/>
    <w:rsid w:val="00773BE3"/>
    <w:rsid w:val="00777458"/>
    <w:rsid w:val="00781D21"/>
    <w:rsid w:val="00784852"/>
    <w:rsid w:val="00786B5A"/>
    <w:rsid w:val="00787EE3"/>
    <w:rsid w:val="00792311"/>
    <w:rsid w:val="00792528"/>
    <w:rsid w:val="007952A8"/>
    <w:rsid w:val="007956E7"/>
    <w:rsid w:val="0079730C"/>
    <w:rsid w:val="007A07E3"/>
    <w:rsid w:val="007A0E5F"/>
    <w:rsid w:val="007A1887"/>
    <w:rsid w:val="007A1A9F"/>
    <w:rsid w:val="007A209C"/>
    <w:rsid w:val="007A2873"/>
    <w:rsid w:val="007A4689"/>
    <w:rsid w:val="007A5505"/>
    <w:rsid w:val="007A7CB6"/>
    <w:rsid w:val="007B3401"/>
    <w:rsid w:val="007B37DB"/>
    <w:rsid w:val="007B54C6"/>
    <w:rsid w:val="007C15A9"/>
    <w:rsid w:val="007C1A1F"/>
    <w:rsid w:val="007C2300"/>
    <w:rsid w:val="007C2381"/>
    <w:rsid w:val="007C2D8B"/>
    <w:rsid w:val="007C332F"/>
    <w:rsid w:val="007C33DF"/>
    <w:rsid w:val="007C3A1F"/>
    <w:rsid w:val="007C5E27"/>
    <w:rsid w:val="007C6BF0"/>
    <w:rsid w:val="007C7714"/>
    <w:rsid w:val="007D0D19"/>
    <w:rsid w:val="007D15FB"/>
    <w:rsid w:val="007D2742"/>
    <w:rsid w:val="007D40C8"/>
    <w:rsid w:val="007D459D"/>
    <w:rsid w:val="007D45B0"/>
    <w:rsid w:val="007D52FB"/>
    <w:rsid w:val="007D7462"/>
    <w:rsid w:val="007E04FE"/>
    <w:rsid w:val="007E3A12"/>
    <w:rsid w:val="007E6ACF"/>
    <w:rsid w:val="007E7040"/>
    <w:rsid w:val="007E7BE9"/>
    <w:rsid w:val="007E7E5D"/>
    <w:rsid w:val="007F1C7C"/>
    <w:rsid w:val="007F33B7"/>
    <w:rsid w:val="007F58FD"/>
    <w:rsid w:val="007F68CD"/>
    <w:rsid w:val="00804324"/>
    <w:rsid w:val="00804745"/>
    <w:rsid w:val="00813C85"/>
    <w:rsid w:val="00822971"/>
    <w:rsid w:val="008243AD"/>
    <w:rsid w:val="00832FEC"/>
    <w:rsid w:val="008338E4"/>
    <w:rsid w:val="00835AE9"/>
    <w:rsid w:val="008378FF"/>
    <w:rsid w:val="00840547"/>
    <w:rsid w:val="00841918"/>
    <w:rsid w:val="0084578F"/>
    <w:rsid w:val="0084589E"/>
    <w:rsid w:val="0084769B"/>
    <w:rsid w:val="00847719"/>
    <w:rsid w:val="00847D99"/>
    <w:rsid w:val="00850326"/>
    <w:rsid w:val="00853554"/>
    <w:rsid w:val="008553DC"/>
    <w:rsid w:val="0085675A"/>
    <w:rsid w:val="00862073"/>
    <w:rsid w:val="00863DD3"/>
    <w:rsid w:val="00864256"/>
    <w:rsid w:val="008645FD"/>
    <w:rsid w:val="00865606"/>
    <w:rsid w:val="0086644E"/>
    <w:rsid w:val="00867424"/>
    <w:rsid w:val="0087265C"/>
    <w:rsid w:val="00873D15"/>
    <w:rsid w:val="008756E0"/>
    <w:rsid w:val="00880CA4"/>
    <w:rsid w:val="00882696"/>
    <w:rsid w:val="00883C20"/>
    <w:rsid w:val="00883E4B"/>
    <w:rsid w:val="0088436C"/>
    <w:rsid w:val="00884421"/>
    <w:rsid w:val="00890759"/>
    <w:rsid w:val="0089144B"/>
    <w:rsid w:val="0089232D"/>
    <w:rsid w:val="00892D52"/>
    <w:rsid w:val="00894C29"/>
    <w:rsid w:val="00897A06"/>
    <w:rsid w:val="00897B17"/>
    <w:rsid w:val="008A1036"/>
    <w:rsid w:val="008A1839"/>
    <w:rsid w:val="008A4638"/>
    <w:rsid w:val="008A62E2"/>
    <w:rsid w:val="008A6631"/>
    <w:rsid w:val="008B0B57"/>
    <w:rsid w:val="008B3EC3"/>
    <w:rsid w:val="008B4316"/>
    <w:rsid w:val="008B60EF"/>
    <w:rsid w:val="008C0E34"/>
    <w:rsid w:val="008C38B9"/>
    <w:rsid w:val="008C40FB"/>
    <w:rsid w:val="008C5EDC"/>
    <w:rsid w:val="008D0AE1"/>
    <w:rsid w:val="008D2826"/>
    <w:rsid w:val="008D39ED"/>
    <w:rsid w:val="008D4F44"/>
    <w:rsid w:val="008D6983"/>
    <w:rsid w:val="008D788A"/>
    <w:rsid w:val="008E2A6D"/>
    <w:rsid w:val="008E3146"/>
    <w:rsid w:val="008E3F60"/>
    <w:rsid w:val="008E70D6"/>
    <w:rsid w:val="008F012D"/>
    <w:rsid w:val="008F0249"/>
    <w:rsid w:val="008F3D37"/>
    <w:rsid w:val="008F6F19"/>
    <w:rsid w:val="008F72B6"/>
    <w:rsid w:val="0090220E"/>
    <w:rsid w:val="009023F0"/>
    <w:rsid w:val="00904CD3"/>
    <w:rsid w:val="00905CD3"/>
    <w:rsid w:val="00906AEB"/>
    <w:rsid w:val="009125DE"/>
    <w:rsid w:val="00913634"/>
    <w:rsid w:val="009171B9"/>
    <w:rsid w:val="00917858"/>
    <w:rsid w:val="00920531"/>
    <w:rsid w:val="00921E6A"/>
    <w:rsid w:val="009260B7"/>
    <w:rsid w:val="00926C8D"/>
    <w:rsid w:val="00927849"/>
    <w:rsid w:val="009306C7"/>
    <w:rsid w:val="00930758"/>
    <w:rsid w:val="00933351"/>
    <w:rsid w:val="009344BD"/>
    <w:rsid w:val="00935767"/>
    <w:rsid w:val="0093634E"/>
    <w:rsid w:val="00936AFE"/>
    <w:rsid w:val="009405D6"/>
    <w:rsid w:val="00941946"/>
    <w:rsid w:val="00942590"/>
    <w:rsid w:val="009451F3"/>
    <w:rsid w:val="00947DA2"/>
    <w:rsid w:val="009504FF"/>
    <w:rsid w:val="00950A1D"/>
    <w:rsid w:val="00954440"/>
    <w:rsid w:val="00955EE0"/>
    <w:rsid w:val="009563ED"/>
    <w:rsid w:val="009570E0"/>
    <w:rsid w:val="009602F8"/>
    <w:rsid w:val="00960D35"/>
    <w:rsid w:val="00962B73"/>
    <w:rsid w:val="00964D3A"/>
    <w:rsid w:val="00965E69"/>
    <w:rsid w:val="00967007"/>
    <w:rsid w:val="0097165C"/>
    <w:rsid w:val="00972D8B"/>
    <w:rsid w:val="00973560"/>
    <w:rsid w:val="0097386F"/>
    <w:rsid w:val="00973EC4"/>
    <w:rsid w:val="0097404B"/>
    <w:rsid w:val="0097450A"/>
    <w:rsid w:val="0097546D"/>
    <w:rsid w:val="00980486"/>
    <w:rsid w:val="0098400E"/>
    <w:rsid w:val="00984434"/>
    <w:rsid w:val="009857FB"/>
    <w:rsid w:val="00986963"/>
    <w:rsid w:val="009902A2"/>
    <w:rsid w:val="00992F82"/>
    <w:rsid w:val="009A2E0C"/>
    <w:rsid w:val="009A6C18"/>
    <w:rsid w:val="009A7951"/>
    <w:rsid w:val="009B109D"/>
    <w:rsid w:val="009B1B16"/>
    <w:rsid w:val="009B215C"/>
    <w:rsid w:val="009B5638"/>
    <w:rsid w:val="009B7F55"/>
    <w:rsid w:val="009C0E3E"/>
    <w:rsid w:val="009C1BCF"/>
    <w:rsid w:val="009C2894"/>
    <w:rsid w:val="009C3732"/>
    <w:rsid w:val="009C523E"/>
    <w:rsid w:val="009C5AB9"/>
    <w:rsid w:val="009C6E25"/>
    <w:rsid w:val="009D2861"/>
    <w:rsid w:val="009D4316"/>
    <w:rsid w:val="009D4DB7"/>
    <w:rsid w:val="009D7E23"/>
    <w:rsid w:val="009E361F"/>
    <w:rsid w:val="009F0D4D"/>
    <w:rsid w:val="009F19D4"/>
    <w:rsid w:val="009F1B35"/>
    <w:rsid w:val="009F3037"/>
    <w:rsid w:val="009F309B"/>
    <w:rsid w:val="009F3149"/>
    <w:rsid w:val="009F3C24"/>
    <w:rsid w:val="00A02ECA"/>
    <w:rsid w:val="00A0464E"/>
    <w:rsid w:val="00A057F2"/>
    <w:rsid w:val="00A05ADA"/>
    <w:rsid w:val="00A06C6C"/>
    <w:rsid w:val="00A14940"/>
    <w:rsid w:val="00A16EB7"/>
    <w:rsid w:val="00A170DE"/>
    <w:rsid w:val="00A202F1"/>
    <w:rsid w:val="00A22CE2"/>
    <w:rsid w:val="00A2384B"/>
    <w:rsid w:val="00A24668"/>
    <w:rsid w:val="00A25636"/>
    <w:rsid w:val="00A259BA"/>
    <w:rsid w:val="00A263A0"/>
    <w:rsid w:val="00A26C2F"/>
    <w:rsid w:val="00A306B3"/>
    <w:rsid w:val="00A350B4"/>
    <w:rsid w:val="00A35812"/>
    <w:rsid w:val="00A3680A"/>
    <w:rsid w:val="00A36A87"/>
    <w:rsid w:val="00A44989"/>
    <w:rsid w:val="00A45239"/>
    <w:rsid w:val="00A510DC"/>
    <w:rsid w:val="00A51283"/>
    <w:rsid w:val="00A51DB8"/>
    <w:rsid w:val="00A51E35"/>
    <w:rsid w:val="00A55DD5"/>
    <w:rsid w:val="00A56C7D"/>
    <w:rsid w:val="00A57BA5"/>
    <w:rsid w:val="00A60234"/>
    <w:rsid w:val="00A60599"/>
    <w:rsid w:val="00A60755"/>
    <w:rsid w:val="00A61DFA"/>
    <w:rsid w:val="00A62CED"/>
    <w:rsid w:val="00A63E3F"/>
    <w:rsid w:val="00A644FB"/>
    <w:rsid w:val="00A66D0F"/>
    <w:rsid w:val="00A67A8A"/>
    <w:rsid w:val="00A748C1"/>
    <w:rsid w:val="00A82860"/>
    <w:rsid w:val="00A8298A"/>
    <w:rsid w:val="00A83ED3"/>
    <w:rsid w:val="00A84C98"/>
    <w:rsid w:val="00A84D4A"/>
    <w:rsid w:val="00A86467"/>
    <w:rsid w:val="00A86A1B"/>
    <w:rsid w:val="00A91866"/>
    <w:rsid w:val="00A91E3A"/>
    <w:rsid w:val="00A921A5"/>
    <w:rsid w:val="00A94AC5"/>
    <w:rsid w:val="00A9543B"/>
    <w:rsid w:val="00A95D72"/>
    <w:rsid w:val="00A96486"/>
    <w:rsid w:val="00AA1483"/>
    <w:rsid w:val="00AA2149"/>
    <w:rsid w:val="00AA21EB"/>
    <w:rsid w:val="00AA2890"/>
    <w:rsid w:val="00AA2BF8"/>
    <w:rsid w:val="00AA2E0D"/>
    <w:rsid w:val="00AA4DE8"/>
    <w:rsid w:val="00AA7569"/>
    <w:rsid w:val="00AB013C"/>
    <w:rsid w:val="00AB2E2A"/>
    <w:rsid w:val="00AC00D6"/>
    <w:rsid w:val="00AC4263"/>
    <w:rsid w:val="00AC4F24"/>
    <w:rsid w:val="00AC5C98"/>
    <w:rsid w:val="00AC67EC"/>
    <w:rsid w:val="00AC7488"/>
    <w:rsid w:val="00AD1229"/>
    <w:rsid w:val="00AD2523"/>
    <w:rsid w:val="00AD2A82"/>
    <w:rsid w:val="00AD34E7"/>
    <w:rsid w:val="00AD7366"/>
    <w:rsid w:val="00AE2A3B"/>
    <w:rsid w:val="00AE4664"/>
    <w:rsid w:val="00AE555B"/>
    <w:rsid w:val="00AE5D97"/>
    <w:rsid w:val="00AE6290"/>
    <w:rsid w:val="00AE640C"/>
    <w:rsid w:val="00AE666D"/>
    <w:rsid w:val="00AE7EF6"/>
    <w:rsid w:val="00AF167E"/>
    <w:rsid w:val="00AF40B6"/>
    <w:rsid w:val="00B000D7"/>
    <w:rsid w:val="00B01BA5"/>
    <w:rsid w:val="00B0274D"/>
    <w:rsid w:val="00B036CD"/>
    <w:rsid w:val="00B0402B"/>
    <w:rsid w:val="00B0420F"/>
    <w:rsid w:val="00B04821"/>
    <w:rsid w:val="00B05A84"/>
    <w:rsid w:val="00B06925"/>
    <w:rsid w:val="00B06EC4"/>
    <w:rsid w:val="00B11CC6"/>
    <w:rsid w:val="00B1285F"/>
    <w:rsid w:val="00B14FCB"/>
    <w:rsid w:val="00B15B67"/>
    <w:rsid w:val="00B16A68"/>
    <w:rsid w:val="00B17B04"/>
    <w:rsid w:val="00B20AC4"/>
    <w:rsid w:val="00B2322B"/>
    <w:rsid w:val="00B23BC1"/>
    <w:rsid w:val="00B23E13"/>
    <w:rsid w:val="00B25A53"/>
    <w:rsid w:val="00B36AE0"/>
    <w:rsid w:val="00B43896"/>
    <w:rsid w:val="00B45983"/>
    <w:rsid w:val="00B45C82"/>
    <w:rsid w:val="00B465A6"/>
    <w:rsid w:val="00B476DE"/>
    <w:rsid w:val="00B507D2"/>
    <w:rsid w:val="00B53DFA"/>
    <w:rsid w:val="00B5405B"/>
    <w:rsid w:val="00B54291"/>
    <w:rsid w:val="00B54953"/>
    <w:rsid w:val="00B55584"/>
    <w:rsid w:val="00B5758B"/>
    <w:rsid w:val="00B657C2"/>
    <w:rsid w:val="00B74A27"/>
    <w:rsid w:val="00B806CD"/>
    <w:rsid w:val="00B80C23"/>
    <w:rsid w:val="00B8209E"/>
    <w:rsid w:val="00B845F1"/>
    <w:rsid w:val="00B85F55"/>
    <w:rsid w:val="00B86AD5"/>
    <w:rsid w:val="00B90106"/>
    <w:rsid w:val="00B9114E"/>
    <w:rsid w:val="00B9169C"/>
    <w:rsid w:val="00B92B57"/>
    <w:rsid w:val="00B92BFA"/>
    <w:rsid w:val="00B92CFC"/>
    <w:rsid w:val="00B93995"/>
    <w:rsid w:val="00B94B16"/>
    <w:rsid w:val="00B960C5"/>
    <w:rsid w:val="00BA1791"/>
    <w:rsid w:val="00BA2A3B"/>
    <w:rsid w:val="00BA310C"/>
    <w:rsid w:val="00BA3530"/>
    <w:rsid w:val="00BA4700"/>
    <w:rsid w:val="00BA5186"/>
    <w:rsid w:val="00BA53A5"/>
    <w:rsid w:val="00BA5BB0"/>
    <w:rsid w:val="00BA7E70"/>
    <w:rsid w:val="00BB07A7"/>
    <w:rsid w:val="00BB0E6C"/>
    <w:rsid w:val="00BB241E"/>
    <w:rsid w:val="00BB5741"/>
    <w:rsid w:val="00BB5E3E"/>
    <w:rsid w:val="00BC1D55"/>
    <w:rsid w:val="00BC2326"/>
    <w:rsid w:val="00BC2642"/>
    <w:rsid w:val="00BC3DB5"/>
    <w:rsid w:val="00BC51FB"/>
    <w:rsid w:val="00BD2BAE"/>
    <w:rsid w:val="00BD3B1E"/>
    <w:rsid w:val="00BD477E"/>
    <w:rsid w:val="00BD4AE7"/>
    <w:rsid w:val="00BD509C"/>
    <w:rsid w:val="00BD6C8F"/>
    <w:rsid w:val="00BE0F9A"/>
    <w:rsid w:val="00BE19BF"/>
    <w:rsid w:val="00BE1DF9"/>
    <w:rsid w:val="00BE2E98"/>
    <w:rsid w:val="00BE3623"/>
    <w:rsid w:val="00BF0924"/>
    <w:rsid w:val="00BF229C"/>
    <w:rsid w:val="00BF3B3B"/>
    <w:rsid w:val="00BF4192"/>
    <w:rsid w:val="00BF5D24"/>
    <w:rsid w:val="00C00325"/>
    <w:rsid w:val="00C0068E"/>
    <w:rsid w:val="00C0122D"/>
    <w:rsid w:val="00C03001"/>
    <w:rsid w:val="00C058D4"/>
    <w:rsid w:val="00C06BB5"/>
    <w:rsid w:val="00C071DD"/>
    <w:rsid w:val="00C14911"/>
    <w:rsid w:val="00C14F71"/>
    <w:rsid w:val="00C1571B"/>
    <w:rsid w:val="00C1692C"/>
    <w:rsid w:val="00C17281"/>
    <w:rsid w:val="00C201C0"/>
    <w:rsid w:val="00C22C0B"/>
    <w:rsid w:val="00C22E4A"/>
    <w:rsid w:val="00C240D5"/>
    <w:rsid w:val="00C253A8"/>
    <w:rsid w:val="00C254B6"/>
    <w:rsid w:val="00C27D9E"/>
    <w:rsid w:val="00C31226"/>
    <w:rsid w:val="00C3184B"/>
    <w:rsid w:val="00C322EF"/>
    <w:rsid w:val="00C35619"/>
    <w:rsid w:val="00C369ED"/>
    <w:rsid w:val="00C378D8"/>
    <w:rsid w:val="00C403C5"/>
    <w:rsid w:val="00C42051"/>
    <w:rsid w:val="00C445A9"/>
    <w:rsid w:val="00C44EBE"/>
    <w:rsid w:val="00C44FE2"/>
    <w:rsid w:val="00C45BC3"/>
    <w:rsid w:val="00C46C66"/>
    <w:rsid w:val="00C50255"/>
    <w:rsid w:val="00C52275"/>
    <w:rsid w:val="00C52458"/>
    <w:rsid w:val="00C52D84"/>
    <w:rsid w:val="00C53262"/>
    <w:rsid w:val="00C536C8"/>
    <w:rsid w:val="00C54620"/>
    <w:rsid w:val="00C55776"/>
    <w:rsid w:val="00C60250"/>
    <w:rsid w:val="00C605A3"/>
    <w:rsid w:val="00C61EBC"/>
    <w:rsid w:val="00C64848"/>
    <w:rsid w:val="00C66FA8"/>
    <w:rsid w:val="00C7423A"/>
    <w:rsid w:val="00C74A93"/>
    <w:rsid w:val="00C76F50"/>
    <w:rsid w:val="00C77184"/>
    <w:rsid w:val="00C778F2"/>
    <w:rsid w:val="00C77D30"/>
    <w:rsid w:val="00C81DF2"/>
    <w:rsid w:val="00C820DB"/>
    <w:rsid w:val="00C8226E"/>
    <w:rsid w:val="00C829E9"/>
    <w:rsid w:val="00C82D74"/>
    <w:rsid w:val="00C835BF"/>
    <w:rsid w:val="00C87243"/>
    <w:rsid w:val="00C9209B"/>
    <w:rsid w:val="00C93AAB"/>
    <w:rsid w:val="00C9402B"/>
    <w:rsid w:val="00C97D07"/>
    <w:rsid w:val="00CA1268"/>
    <w:rsid w:val="00CA2B12"/>
    <w:rsid w:val="00CA3DB0"/>
    <w:rsid w:val="00CA4507"/>
    <w:rsid w:val="00CB0633"/>
    <w:rsid w:val="00CB11C8"/>
    <w:rsid w:val="00CB1301"/>
    <w:rsid w:val="00CB3E9E"/>
    <w:rsid w:val="00CB7009"/>
    <w:rsid w:val="00CB71EA"/>
    <w:rsid w:val="00CB7CB0"/>
    <w:rsid w:val="00CC1B28"/>
    <w:rsid w:val="00CC1EB3"/>
    <w:rsid w:val="00CC23AD"/>
    <w:rsid w:val="00CC43C6"/>
    <w:rsid w:val="00CC6CAB"/>
    <w:rsid w:val="00CD4872"/>
    <w:rsid w:val="00CD597A"/>
    <w:rsid w:val="00CD6F6F"/>
    <w:rsid w:val="00CD74BE"/>
    <w:rsid w:val="00CD797C"/>
    <w:rsid w:val="00CE3196"/>
    <w:rsid w:val="00CE36CB"/>
    <w:rsid w:val="00CE5257"/>
    <w:rsid w:val="00CE5ECF"/>
    <w:rsid w:val="00CF0A4F"/>
    <w:rsid w:val="00CF288F"/>
    <w:rsid w:val="00CF3355"/>
    <w:rsid w:val="00CF3F72"/>
    <w:rsid w:val="00CF4063"/>
    <w:rsid w:val="00CF6901"/>
    <w:rsid w:val="00D009BA"/>
    <w:rsid w:val="00D02F2F"/>
    <w:rsid w:val="00D05915"/>
    <w:rsid w:val="00D05F18"/>
    <w:rsid w:val="00D072E1"/>
    <w:rsid w:val="00D07E91"/>
    <w:rsid w:val="00D15D1F"/>
    <w:rsid w:val="00D16A8D"/>
    <w:rsid w:val="00D173A0"/>
    <w:rsid w:val="00D20BF3"/>
    <w:rsid w:val="00D2309F"/>
    <w:rsid w:val="00D241AA"/>
    <w:rsid w:val="00D2424C"/>
    <w:rsid w:val="00D26C17"/>
    <w:rsid w:val="00D26D88"/>
    <w:rsid w:val="00D30F97"/>
    <w:rsid w:val="00D31336"/>
    <w:rsid w:val="00D317C3"/>
    <w:rsid w:val="00D347E9"/>
    <w:rsid w:val="00D3496F"/>
    <w:rsid w:val="00D358CC"/>
    <w:rsid w:val="00D373D2"/>
    <w:rsid w:val="00D409E7"/>
    <w:rsid w:val="00D44360"/>
    <w:rsid w:val="00D45F07"/>
    <w:rsid w:val="00D46A66"/>
    <w:rsid w:val="00D47D3A"/>
    <w:rsid w:val="00D50506"/>
    <w:rsid w:val="00D5094D"/>
    <w:rsid w:val="00D52E49"/>
    <w:rsid w:val="00D5421C"/>
    <w:rsid w:val="00D54FFA"/>
    <w:rsid w:val="00D56F49"/>
    <w:rsid w:val="00D609F6"/>
    <w:rsid w:val="00D60CE7"/>
    <w:rsid w:val="00D638F0"/>
    <w:rsid w:val="00D63B92"/>
    <w:rsid w:val="00D64096"/>
    <w:rsid w:val="00D647B4"/>
    <w:rsid w:val="00D64E38"/>
    <w:rsid w:val="00D66709"/>
    <w:rsid w:val="00D701D4"/>
    <w:rsid w:val="00D706FD"/>
    <w:rsid w:val="00D707E3"/>
    <w:rsid w:val="00D728ED"/>
    <w:rsid w:val="00D72E51"/>
    <w:rsid w:val="00D74D1E"/>
    <w:rsid w:val="00D75210"/>
    <w:rsid w:val="00D77A49"/>
    <w:rsid w:val="00D80325"/>
    <w:rsid w:val="00D84C43"/>
    <w:rsid w:val="00D864DF"/>
    <w:rsid w:val="00D86600"/>
    <w:rsid w:val="00D86DD6"/>
    <w:rsid w:val="00D87583"/>
    <w:rsid w:val="00D91183"/>
    <w:rsid w:val="00D91731"/>
    <w:rsid w:val="00D93C69"/>
    <w:rsid w:val="00D95B8B"/>
    <w:rsid w:val="00D95DB9"/>
    <w:rsid w:val="00D960E4"/>
    <w:rsid w:val="00D96D8A"/>
    <w:rsid w:val="00D97159"/>
    <w:rsid w:val="00D976BB"/>
    <w:rsid w:val="00DA1B79"/>
    <w:rsid w:val="00DA49FB"/>
    <w:rsid w:val="00DA5A03"/>
    <w:rsid w:val="00DA7EF7"/>
    <w:rsid w:val="00DB2511"/>
    <w:rsid w:val="00DB30D0"/>
    <w:rsid w:val="00DB44B0"/>
    <w:rsid w:val="00DB5657"/>
    <w:rsid w:val="00DB5FA6"/>
    <w:rsid w:val="00DB760C"/>
    <w:rsid w:val="00DC00DA"/>
    <w:rsid w:val="00DD13EB"/>
    <w:rsid w:val="00DD1E6A"/>
    <w:rsid w:val="00DD2664"/>
    <w:rsid w:val="00DD7324"/>
    <w:rsid w:val="00DD7882"/>
    <w:rsid w:val="00DE54B8"/>
    <w:rsid w:val="00DF1594"/>
    <w:rsid w:val="00DF29AD"/>
    <w:rsid w:val="00DF346C"/>
    <w:rsid w:val="00DF3526"/>
    <w:rsid w:val="00E02042"/>
    <w:rsid w:val="00E04283"/>
    <w:rsid w:val="00E04981"/>
    <w:rsid w:val="00E065BC"/>
    <w:rsid w:val="00E1115F"/>
    <w:rsid w:val="00E11467"/>
    <w:rsid w:val="00E11C37"/>
    <w:rsid w:val="00E11EDC"/>
    <w:rsid w:val="00E12D27"/>
    <w:rsid w:val="00E1583F"/>
    <w:rsid w:val="00E15D84"/>
    <w:rsid w:val="00E164DE"/>
    <w:rsid w:val="00E1679A"/>
    <w:rsid w:val="00E2219F"/>
    <w:rsid w:val="00E2285A"/>
    <w:rsid w:val="00E22D6A"/>
    <w:rsid w:val="00E241C2"/>
    <w:rsid w:val="00E24B6A"/>
    <w:rsid w:val="00E2744E"/>
    <w:rsid w:val="00E30487"/>
    <w:rsid w:val="00E3193A"/>
    <w:rsid w:val="00E370C3"/>
    <w:rsid w:val="00E37D71"/>
    <w:rsid w:val="00E40734"/>
    <w:rsid w:val="00E4653E"/>
    <w:rsid w:val="00E46E5D"/>
    <w:rsid w:val="00E524B6"/>
    <w:rsid w:val="00E532AD"/>
    <w:rsid w:val="00E5349B"/>
    <w:rsid w:val="00E54BF6"/>
    <w:rsid w:val="00E552F1"/>
    <w:rsid w:val="00E55FAA"/>
    <w:rsid w:val="00E55FEB"/>
    <w:rsid w:val="00E562B9"/>
    <w:rsid w:val="00E60E20"/>
    <w:rsid w:val="00E62ECA"/>
    <w:rsid w:val="00E65411"/>
    <w:rsid w:val="00E65B2D"/>
    <w:rsid w:val="00E66F72"/>
    <w:rsid w:val="00E708EF"/>
    <w:rsid w:val="00E7237E"/>
    <w:rsid w:val="00E72797"/>
    <w:rsid w:val="00E77CA7"/>
    <w:rsid w:val="00E812E4"/>
    <w:rsid w:val="00E81311"/>
    <w:rsid w:val="00E83C8A"/>
    <w:rsid w:val="00E85077"/>
    <w:rsid w:val="00E85A7E"/>
    <w:rsid w:val="00E865C1"/>
    <w:rsid w:val="00E90C0E"/>
    <w:rsid w:val="00E915D3"/>
    <w:rsid w:val="00E91800"/>
    <w:rsid w:val="00E92530"/>
    <w:rsid w:val="00E936F7"/>
    <w:rsid w:val="00EA02D9"/>
    <w:rsid w:val="00EA0D41"/>
    <w:rsid w:val="00EB0223"/>
    <w:rsid w:val="00EB29D6"/>
    <w:rsid w:val="00EB58F7"/>
    <w:rsid w:val="00EB66A2"/>
    <w:rsid w:val="00EC1E41"/>
    <w:rsid w:val="00EC2266"/>
    <w:rsid w:val="00EC2EF0"/>
    <w:rsid w:val="00EC38FB"/>
    <w:rsid w:val="00EC60B5"/>
    <w:rsid w:val="00ED0BA5"/>
    <w:rsid w:val="00ED1D00"/>
    <w:rsid w:val="00ED24D1"/>
    <w:rsid w:val="00ED3F5F"/>
    <w:rsid w:val="00ED6C93"/>
    <w:rsid w:val="00EE01AE"/>
    <w:rsid w:val="00EE0EE4"/>
    <w:rsid w:val="00EE1B7B"/>
    <w:rsid w:val="00EE256D"/>
    <w:rsid w:val="00EE4B39"/>
    <w:rsid w:val="00EE61B6"/>
    <w:rsid w:val="00EF066C"/>
    <w:rsid w:val="00EF1485"/>
    <w:rsid w:val="00EF4481"/>
    <w:rsid w:val="00EF4B83"/>
    <w:rsid w:val="00EF5602"/>
    <w:rsid w:val="00EF74EC"/>
    <w:rsid w:val="00EF77D3"/>
    <w:rsid w:val="00F00625"/>
    <w:rsid w:val="00F05562"/>
    <w:rsid w:val="00F06DD1"/>
    <w:rsid w:val="00F10CCB"/>
    <w:rsid w:val="00F13C8A"/>
    <w:rsid w:val="00F14A91"/>
    <w:rsid w:val="00F203FA"/>
    <w:rsid w:val="00F2582B"/>
    <w:rsid w:val="00F27750"/>
    <w:rsid w:val="00F3053A"/>
    <w:rsid w:val="00F30C2B"/>
    <w:rsid w:val="00F30E66"/>
    <w:rsid w:val="00F31046"/>
    <w:rsid w:val="00F36787"/>
    <w:rsid w:val="00F414D1"/>
    <w:rsid w:val="00F43618"/>
    <w:rsid w:val="00F44462"/>
    <w:rsid w:val="00F46472"/>
    <w:rsid w:val="00F50FC9"/>
    <w:rsid w:val="00F517D1"/>
    <w:rsid w:val="00F524C1"/>
    <w:rsid w:val="00F55665"/>
    <w:rsid w:val="00F557BD"/>
    <w:rsid w:val="00F55DC3"/>
    <w:rsid w:val="00F602FF"/>
    <w:rsid w:val="00F60831"/>
    <w:rsid w:val="00F615FE"/>
    <w:rsid w:val="00F64054"/>
    <w:rsid w:val="00F64063"/>
    <w:rsid w:val="00F64CAC"/>
    <w:rsid w:val="00F668CE"/>
    <w:rsid w:val="00F67F7A"/>
    <w:rsid w:val="00F7037B"/>
    <w:rsid w:val="00F710F4"/>
    <w:rsid w:val="00F7229E"/>
    <w:rsid w:val="00F750DB"/>
    <w:rsid w:val="00F80067"/>
    <w:rsid w:val="00F8359D"/>
    <w:rsid w:val="00F840D8"/>
    <w:rsid w:val="00F85331"/>
    <w:rsid w:val="00F867B0"/>
    <w:rsid w:val="00F9123E"/>
    <w:rsid w:val="00F96D09"/>
    <w:rsid w:val="00F97F2C"/>
    <w:rsid w:val="00FA0406"/>
    <w:rsid w:val="00FA04D0"/>
    <w:rsid w:val="00FB0C08"/>
    <w:rsid w:val="00FB0E9E"/>
    <w:rsid w:val="00FB404F"/>
    <w:rsid w:val="00FB4B87"/>
    <w:rsid w:val="00FB5FFA"/>
    <w:rsid w:val="00FB6AC2"/>
    <w:rsid w:val="00FB6BFC"/>
    <w:rsid w:val="00FC016E"/>
    <w:rsid w:val="00FC0943"/>
    <w:rsid w:val="00FC5B32"/>
    <w:rsid w:val="00FD0397"/>
    <w:rsid w:val="00FD1A09"/>
    <w:rsid w:val="00FD69E7"/>
    <w:rsid w:val="00FD7A03"/>
    <w:rsid w:val="00FE1351"/>
    <w:rsid w:val="00FE2FB4"/>
    <w:rsid w:val="00FF1F9C"/>
    <w:rsid w:val="00FF2968"/>
    <w:rsid w:val="00FF2B48"/>
    <w:rsid w:val="00FF3BAD"/>
    <w:rsid w:val="00FF3CFC"/>
    <w:rsid w:val="00FF4EAF"/>
    <w:rsid w:val="00FF5577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E201C"/>
  <w15:chartTrackingRefBased/>
  <w15:docId w15:val="{4CE4444E-D757-48A2-83F5-E553DCE5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AA8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0372A7"/>
    <w:pPr>
      <w:widowControl w:val="0"/>
      <w:ind w:left="232"/>
      <w:outlineLvl w:val="0"/>
    </w:pPr>
    <w:rPr>
      <w:rFonts w:eastAsia="Arial"/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542"/>
    <w:pPr>
      <w:keepNext/>
      <w:spacing w:before="240" w:after="60"/>
      <w:outlineLvl w:val="1"/>
    </w:pPr>
    <w:rPr>
      <w:rFonts w:ascii="Aptos Display" w:hAnsi="Aptos Display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41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14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14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5D1C"/>
  </w:style>
  <w:style w:type="table" w:styleId="TableGrid">
    <w:name w:val="Table Grid"/>
    <w:basedOn w:val="TableNormal"/>
    <w:uiPriority w:val="59"/>
    <w:rsid w:val="00535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6641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515C09"/>
    <w:rPr>
      <w:rFonts w:ascii="Tahoma" w:hAnsi="Tahoma" w:cs="Tahoma"/>
      <w:sz w:val="16"/>
      <w:szCs w:val="16"/>
    </w:rPr>
  </w:style>
  <w:style w:type="character" w:styleId="Hyperlink">
    <w:name w:val="Hyperlink"/>
    <w:rsid w:val="007A4689"/>
    <w:rPr>
      <w:color w:val="0000FF"/>
      <w:u w:val="single"/>
    </w:rPr>
  </w:style>
  <w:style w:type="paragraph" w:styleId="EndnoteText">
    <w:name w:val="endnote text"/>
    <w:basedOn w:val="Normal"/>
    <w:semiHidden/>
    <w:rsid w:val="00483977"/>
    <w:pPr>
      <w:widowControl w:val="0"/>
    </w:pPr>
    <w:rPr>
      <w:rFonts w:ascii="CG Times" w:hAnsi="CG Times" w:cs="Times New Roman"/>
      <w:snapToGrid w:val="0"/>
      <w:lang w:eastAsia="en-US"/>
    </w:rPr>
  </w:style>
  <w:style w:type="character" w:styleId="CommentReference">
    <w:name w:val="annotation reference"/>
    <w:semiHidden/>
    <w:rsid w:val="00054DB7"/>
    <w:rPr>
      <w:sz w:val="16"/>
      <w:szCs w:val="16"/>
    </w:rPr>
  </w:style>
  <w:style w:type="paragraph" w:styleId="CommentText">
    <w:name w:val="annotation text"/>
    <w:basedOn w:val="Normal"/>
    <w:semiHidden/>
    <w:rsid w:val="00054DB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54DB7"/>
    <w:rPr>
      <w:b/>
      <w:bCs/>
    </w:rPr>
  </w:style>
  <w:style w:type="paragraph" w:styleId="BodyText">
    <w:name w:val="Body Text"/>
    <w:basedOn w:val="Normal"/>
    <w:rsid w:val="009B5638"/>
    <w:pPr>
      <w:jc w:val="both"/>
    </w:pPr>
    <w:rPr>
      <w:rFonts w:ascii="Verdana" w:hAnsi="Verdana" w:cs="Times New Roman"/>
      <w:szCs w:val="20"/>
      <w:lang w:eastAsia="en-US"/>
    </w:rPr>
  </w:style>
  <w:style w:type="paragraph" w:styleId="BodyTextIndent">
    <w:name w:val="Body Text Indent"/>
    <w:basedOn w:val="Normal"/>
    <w:rsid w:val="00C378D8"/>
    <w:pPr>
      <w:spacing w:after="120"/>
      <w:ind w:left="283"/>
    </w:pPr>
  </w:style>
  <w:style w:type="paragraph" w:styleId="BodyTextIndent2">
    <w:name w:val="Body Text Indent 2"/>
    <w:basedOn w:val="Normal"/>
    <w:rsid w:val="00C378D8"/>
    <w:pPr>
      <w:spacing w:after="120" w:line="480" w:lineRule="auto"/>
      <w:ind w:left="283"/>
    </w:pPr>
  </w:style>
  <w:style w:type="character" w:styleId="FollowedHyperlink">
    <w:name w:val="FollowedHyperlink"/>
    <w:rsid w:val="00D66709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C5C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AC5C98"/>
    <w:rPr>
      <w:rFonts w:ascii="Calibri" w:hAnsi="Calibri"/>
      <w:sz w:val="22"/>
      <w:szCs w:val="22"/>
    </w:rPr>
  </w:style>
  <w:style w:type="character" w:customStyle="1" w:styleId="Heading1Char">
    <w:name w:val="Heading 1 Char"/>
    <w:link w:val="Heading1"/>
    <w:uiPriority w:val="1"/>
    <w:rsid w:val="000372A7"/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BB241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F10CCB"/>
    <w:pPr>
      <w:autoSpaceDE w:val="0"/>
      <w:autoSpaceDN w:val="0"/>
      <w:adjustRightInd w:val="0"/>
    </w:pPr>
    <w:rPr>
      <w:rFonts w:ascii="HelveticaNeueLT Pro 57 Cn" w:hAnsi="HelveticaNeueLT Pro 57 Cn" w:cs="HelveticaNeueLT Pro 57 Cn"/>
      <w:color w:val="000000"/>
      <w:sz w:val="24"/>
      <w:szCs w:val="24"/>
    </w:rPr>
  </w:style>
  <w:style w:type="paragraph" w:styleId="NoSpacing">
    <w:name w:val="No Spacing"/>
    <w:uiPriority w:val="1"/>
    <w:qFormat/>
    <w:rsid w:val="002F02DF"/>
    <w:rPr>
      <w:rFonts w:ascii="Arial" w:hAnsi="Arial" w:cs="Arial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473EFA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semiHidden/>
    <w:rsid w:val="00146542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customStyle="1" w:styleId="FooterChar">
    <w:name w:val="Footer Char"/>
    <w:link w:val="Footer"/>
    <w:uiPriority w:val="99"/>
    <w:rsid w:val="00787EE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461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057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5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0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6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19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8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02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4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882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054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26599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6" w:space="8" w:color="E9E9E9"/>
                                                                        <w:left w:val="single" w:sz="6" w:space="8" w:color="E9E9E9"/>
                                                                        <w:bottom w:val="single" w:sz="6" w:space="8" w:color="E9E9E9"/>
                                                                        <w:right w:val="single" w:sz="6" w:space="8" w:color="E9E9E9"/>
                                                                      </w:divBdr>
                                                                      <w:divsChild>
                                                                        <w:div w:id="554320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818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758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3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92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83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2644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571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150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401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63454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1084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9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9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media/67936b102de28ea2d392f35b/Automated_External_Defibrillators__AEDs__guidance_for_schools.pdf" TargetMode="External"/><Relationship Id="rId18" Type="http://schemas.openxmlformats.org/officeDocument/2006/relationships/hyperlink" Target="https://www.thecircuit.uk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resus.org.uk/library/publications/publication-guide-automated-external-defibrillator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efibrillators.bhf.org.uk" TargetMode="External"/><Relationship Id="rId17" Type="http://schemas.openxmlformats.org/officeDocument/2006/relationships/hyperlink" Target="https://defibrillators.bhf.org.uk/resources/what-are-the-costs-of-owning-a-defibrillato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efibrillators.bhf.org.uk/resources/do-you-need-a-defibrillator" TargetMode="External"/><Relationship Id="rId20" Type="http://schemas.openxmlformats.org/officeDocument/2006/relationships/hyperlink" Target="https://www.bhf.org.uk/how-you-can-help/how-to-save-a-life/defibrillato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defibrillators.bhf.org.uk/resources/how-many-defibrillators-do-you-need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defibrillators.bhf.org.uk/pads-and-batteries/pad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fibfinder.uk/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c9899-e0ad-440f-b466-8c696302c468">
      <Terms xmlns="http://schemas.microsoft.com/office/infopath/2007/PartnerControls"/>
    </lcf76f155ced4ddcb4097134ff3c332f>
    <TaxCatchAll xmlns="ebb85c99-cc68-4b7d-8259-60b9beffa79b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0EF2CB438644BB576CD89C98DC31" ma:contentTypeVersion="26" ma:contentTypeDescription="Create a new document." ma:contentTypeScope="" ma:versionID="664355c2ab8d9c0db906207b0d9a691f">
  <xsd:schema xmlns:xsd="http://www.w3.org/2001/XMLSchema" xmlns:xs="http://www.w3.org/2001/XMLSchema" xmlns:p="http://schemas.microsoft.com/office/2006/metadata/properties" xmlns:ns2="ebb85c99-cc68-4b7d-8259-60b9beffa79b" xmlns:ns3="418c9899-e0ad-440f-b466-8c696302c468" targetNamespace="http://schemas.microsoft.com/office/2006/metadata/properties" ma:root="true" ma:fieldsID="5d5365b6bf39910ae4727da937e5be88" ns2:_="" ns3:_="">
    <xsd:import namespace="ebb85c99-cc68-4b7d-8259-60b9beffa79b"/>
    <xsd:import namespace="418c9899-e0ad-440f-b466-8c696302c4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5c99-cc68-4b7d-8259-60b9beffa7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84a90-434d-4960-baf5-62e4e3863819}" ma:internalName="TaxCatchAll" ma:showField="CatchAllData" ma:web="ebb85c99-cc68-4b7d-8259-60b9beff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9899-e0ad-440f-b466-8c696302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1E13A5-27E3-4E0D-9F6C-6A81AA7C8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4DE94-91BA-4478-9353-025F498149D8}">
  <ds:schemaRefs>
    <ds:schemaRef ds:uri="http://schemas.microsoft.com/office/2006/metadata/properties"/>
    <ds:schemaRef ds:uri="http://schemas.microsoft.com/office/infopath/2007/PartnerControls"/>
    <ds:schemaRef ds:uri="418c9899-e0ad-440f-b466-8c696302c468"/>
    <ds:schemaRef ds:uri="ebb85c99-cc68-4b7d-8259-60b9beffa79b"/>
  </ds:schemaRefs>
</ds:datastoreItem>
</file>

<file path=customXml/itemProps3.xml><?xml version="1.0" encoding="utf-8"?>
<ds:datastoreItem xmlns:ds="http://schemas.openxmlformats.org/officeDocument/2006/customXml" ds:itemID="{F24A3315-3A40-4708-A755-53C28FBB300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8B46334-53AE-49D8-9DDB-50AE9F102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5c99-cc68-4b7d-8259-60b9beffa79b"/>
    <ds:schemaRef ds:uri="418c9899-e0ad-440f-b466-8c696302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Aid Arrangement 2014</vt:lpstr>
    </vt:vector>
  </TitlesOfParts>
  <Company>Shropshire Council</Company>
  <LinksUpToDate>false</LinksUpToDate>
  <CharactersWithSpaces>11481</CharactersWithSpaces>
  <SharedDoc>false</SharedDoc>
  <HLinks>
    <vt:vector size="30" baseType="variant">
      <vt:variant>
        <vt:i4>4390976</vt:i4>
      </vt:variant>
      <vt:variant>
        <vt:i4>12</vt:i4>
      </vt:variant>
      <vt:variant>
        <vt:i4>0</vt:i4>
      </vt:variant>
      <vt:variant>
        <vt:i4>5</vt:i4>
      </vt:variant>
      <vt:variant>
        <vt:lpwstr>https://www.hse.gov.uk/pubns/indg214.pdf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http://www.hse.gov.uk/firstaid/index.htm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https://www.gov.uk/government/uploads/system/uploads/attachment_data/file/620028/AED_guide_for_schools__June_2017_.pdf</vt:lpwstr>
      </vt:variant>
      <vt:variant>
        <vt:lpwstr/>
      </vt:variant>
      <vt:variant>
        <vt:i4>5898265</vt:i4>
      </vt:variant>
      <vt:variant>
        <vt:i4>3</vt:i4>
      </vt:variant>
      <vt:variant>
        <vt:i4>0</vt:i4>
      </vt:variant>
      <vt:variant>
        <vt:i4>5</vt:i4>
      </vt:variant>
      <vt:variant>
        <vt:lpwstr>https://www.resus.org.uk/library/publications/publication-guide-automated-external-defibrillators</vt:lpwstr>
      </vt:variant>
      <vt:variant>
        <vt:lpwstr/>
      </vt:variant>
      <vt:variant>
        <vt:i4>6225986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https://www.gov.uk/government/uploads/system/uploads/attachment_data/file/620028/AED_guide_for_schools__June_2017_.pdf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Arrangement 2014</dc:title>
  <dc:subject/>
  <dc:creator>ggm</dc:creator>
  <cp:keywords/>
  <dc:description/>
  <cp:lastModifiedBy>Laura E Howells</cp:lastModifiedBy>
  <cp:revision>2</cp:revision>
  <cp:lastPrinted>2019-06-04T15:14:00Z</cp:lastPrinted>
  <dcterms:created xsi:type="dcterms:W3CDTF">2026-06-09T10:56:00Z</dcterms:created>
  <dcterms:modified xsi:type="dcterms:W3CDTF">2026-06-09T10:56:00Z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CC129278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ggm</vt:lpwstr>
  </property>
  <property fmtid="{D5CDD505-2E9C-101B-9397-08002B2CF9AE}" pid="5" name="MediaServiceImageTags">
    <vt:lpwstr/>
  </property>
</Properties>
</file>